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D2B31">
      <w:pPr>
        <w:pStyle w:val="5"/>
        <w:keepNext w:val="0"/>
        <w:keepLines w:val="0"/>
        <w:widowControl/>
        <w:suppressLineNumbers w:val="0"/>
        <w:spacing w:before="150" w:beforeAutospacing="0" w:after="75" w:afterAutospacing="0" w:line="495" w:lineRule="atLeast"/>
        <w:ind w:left="0" w:right="0" w:firstLine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0"/>
          <w:szCs w:val="40"/>
        </w:rPr>
        <w:t>物资招标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公告</w:t>
      </w:r>
    </w:p>
    <w:p w14:paraId="35261099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湖北邦普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工程需采购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配电柜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一批（详见标包），特邀请贵单位参加我公司组织的物资采购招标活动。请贵单位在我公司采购履约平台（http://ec.hnjgcg.com/)注册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上传贵单位有效的营业执照、质量体系认证、业绩证明、授权代理证等资料，并按如下要求报出最优价，贵单位对招标书有不清楚之处，请直接与我们联系。</w:t>
      </w:r>
    </w:p>
    <w:p w14:paraId="127799E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69391570"/>
      <w:bookmarkStart w:id="1" w:name="_Toc85548609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招标方式</w:t>
      </w:r>
      <w:bookmarkEnd w:id="0"/>
      <w:bookmarkEnd w:id="1"/>
    </w:p>
    <w:p w14:paraId="6DDF661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公开招标□邀请招标□询价采购□单一来源□应急采购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竞争性谈判□竞价采购</w:t>
      </w:r>
    </w:p>
    <w:p w14:paraId="1A4F2549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Toc6939157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集中采购履约平台发布招标公告，实行网上招投标（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"http://ec.hnjgcg.com/"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http://ec.hnjgcg.com/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  <w:bookmarkEnd w:id="2"/>
    </w:p>
    <w:p w14:paraId="3FAD5BF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_Toc8554861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招标范围</w:t>
      </w:r>
      <w:bookmarkEnd w:id="3"/>
    </w:p>
    <w:p w14:paraId="2E970B4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招标物资：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详见标包</w:t>
      </w:r>
    </w:p>
    <w:p w14:paraId="4FBA3F8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招标数量：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详见标包</w:t>
      </w:r>
    </w:p>
    <w:p w14:paraId="2CD24FE8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供货周期：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20天</w:t>
      </w:r>
    </w:p>
    <w:p w14:paraId="488FA2DA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到货地点：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湖北-宜昌-枝江</w:t>
      </w:r>
      <w:bookmarkStart w:id="16" w:name="_GoBack"/>
      <w:bookmarkEnd w:id="16"/>
    </w:p>
    <w:p w14:paraId="117F58E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Toc69391575"/>
      <w:bookmarkStart w:id="5" w:name="_Toc85548611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投标人资格要求</w:t>
      </w:r>
      <w:bookmarkEnd w:id="4"/>
      <w:bookmarkEnd w:id="5"/>
    </w:p>
    <w:p w14:paraId="77FC1D6A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Toc6939157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投标人须具有独立法人资格</w:t>
      </w:r>
      <w:bookmarkEnd w:id="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，能独立承担民事责任。</w:t>
      </w:r>
    </w:p>
    <w:p w14:paraId="4BF2498C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投标产品生产商已获得：</w:t>
      </w:r>
    </w:p>
    <w:p w14:paraId="502326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ISO14000环境管理体系</w:t>
      </w:r>
    </w:p>
    <w:p w14:paraId="1DD9C0B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认证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□其他：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75839804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代理商所代理产品的生产厂家已获得：</w:t>
      </w:r>
    </w:p>
    <w:p w14:paraId="19DB78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ISO14000环境管理体系</w:t>
      </w:r>
    </w:p>
    <w:p w14:paraId="6859C1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□其他：</w:t>
      </w:r>
    </w:p>
    <w:p w14:paraId="52E759ED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投标人应具有一定的经营规模和服务能力，满足以下个条件：</w:t>
      </w:r>
    </w:p>
    <w:p w14:paraId="6208ADD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①生产制造商企业注册资本金不低于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36358B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②授权经销商注册资本金不低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元，且对应的生产厂家条件满足第①条。</w:t>
      </w:r>
    </w:p>
    <w:p w14:paraId="11D75EDE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_Toc6939157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投标人法定许可经营范围必须与招标物资相符</w:t>
      </w:r>
      <w:bookmarkEnd w:id="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BF604E5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_Toc6939157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本次招标不接受联合体投标</w:t>
      </w:r>
      <w:bookmarkEnd w:id="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CDC5CBE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9" w:name="_Toc6939157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招标采用公开招标采购方式时，要进行资格预审，投标人须在报名阶段按要求上传相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关文件，招标人对资质文件进行审查，资格条件未满足招标文件要求的，不得参与后续投标</w:t>
      </w:r>
      <w:bookmarkEnd w:id="9"/>
      <w:r>
        <w:rPr>
          <w:rFonts w:hint="eastAsia" w:ascii="仿宋_GB2312" w:hAnsi="仿宋_GB2312" w:eastAsia="仿宋_GB2312" w:cs="仿宋_GB2312"/>
          <w:bCs/>
          <w:sz w:val="32"/>
          <w:szCs w:val="32"/>
        </w:rPr>
        <w:t>。其他招标方式不需报名，不需进行资格预审，直接签收招标文件后即可参与投标报价。</w:t>
      </w:r>
    </w:p>
    <w:p w14:paraId="647C69C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_Toc85548612"/>
      <w:bookmarkStart w:id="11" w:name="_Toc6939158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四．招标文件的获取</w:t>
      </w:r>
      <w:bookmarkEnd w:id="10"/>
      <w:bookmarkEnd w:id="11"/>
    </w:p>
    <w:p w14:paraId="07533C76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2" w:name="_Toc69391581"/>
      <w:bookmarkStart w:id="13" w:name="_Toc85548613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报名（仅限公开招标或竞价采购）</w:t>
      </w:r>
    </w:p>
    <w:p w14:paraId="5713F0B2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报名截止时间：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时止（北京时间），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时报名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的，视为放弃此次投标。</w:t>
      </w:r>
    </w:p>
    <w:p w14:paraId="4DA70637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报名路径：登陆集中采购履约平台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"http://ec.hnjgcg.com/"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首页→物资招标公告→搜索招标任务名称或招标编号（</w:t>
      </w:r>
      <w:r>
        <w:rPr>
          <w:rFonts w:hint="default" w:ascii="仿宋_GB2312" w:hAnsi="宋体" w:eastAsia="仿宋_GB2312" w:cs="仿宋_GB2312"/>
          <w:color w:val="000000"/>
          <w:kern w:val="2"/>
          <w:sz w:val="32"/>
          <w:szCs w:val="32"/>
        </w:rPr>
        <w:t>CGRW-2026-176354</w:t>
      </w:r>
      <w:r>
        <w:rPr>
          <w:rFonts w:hint="eastAsia" w:ascii="仿宋_GB2312" w:hAnsi="仿宋_GB2312" w:eastAsia="仿宋_GB2312" w:cs="仿宋_GB2312"/>
          <w:sz w:val="32"/>
          <w:szCs w:val="32"/>
        </w:rPr>
        <w:t>）→立即报名。</w:t>
      </w:r>
    </w:p>
    <w:p w14:paraId="16C00D75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资格审查（仅限公开招标）</w:t>
      </w:r>
    </w:p>
    <w:p w14:paraId="0849C8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发布资审结果时间：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年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日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资审通过的投标方才能参与投标。</w:t>
      </w:r>
    </w:p>
    <w:p w14:paraId="67CFCED6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获取招标文件</w:t>
      </w:r>
    </w:p>
    <w:p w14:paraId="7C75F537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招标文件下载路径：资审结果发布后，投标人登录集采履约平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"http://ec.hnjgcg.com/"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→我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的工作台→在线投标→下载招标文件。</w:t>
      </w:r>
    </w:p>
    <w:p w14:paraId="7D130FB6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本标段不需交纳标书费。</w:t>
      </w:r>
    </w:p>
    <w:p w14:paraId="2F832B8E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□本标段需交纳标书费元，请资格审查通过的投标人于年月日时前汇至招标人指定账户，并在转账备注处列明“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招标标书费”。</w:t>
      </w:r>
    </w:p>
    <w:p w14:paraId="2AB0F99D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投标保证金</w:t>
      </w:r>
    </w:p>
    <w:p w14:paraId="5F892B73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☑</w:t>
      </w:r>
      <w:r>
        <w:rPr>
          <w:rFonts w:hint="eastAsia" w:ascii="仿宋_GB2312" w:hAnsi="仿宋_GB2312" w:eastAsia="仿宋_GB2312" w:cs="仿宋_GB2312"/>
          <w:sz w:val="32"/>
          <w:szCs w:val="32"/>
        </w:rPr>
        <w:t>本标段不需交纳投标保证金。</w:t>
      </w:r>
    </w:p>
    <w:p w14:paraId="5E53CA1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□本标段需交纳投标保证金元，请投标人于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时前汇至投标人指定账户，并在转账备注处列明“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招标投标保证金”。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中标结果公布后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个工作日内我公司全额无息退还未中标单位的投标保证金。如贵单位不按时交纳此费用，则视为放弃此次投标。</w:t>
      </w:r>
    </w:p>
    <w:p w14:paraId="74E7F63C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投标人指定收款帐户</w:t>
      </w:r>
    </w:p>
    <w:p w14:paraId="592B8B16">
      <w:pPr>
        <w:pStyle w:val="10"/>
        <w:keepNext w:val="0"/>
        <w:keepLines w:val="0"/>
        <w:pageBreakBefore w:val="0"/>
        <w:tabs>
          <w:tab w:val="left" w:pos="709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公司名称：</w:t>
      </w:r>
    </w:p>
    <w:p w14:paraId="6F18EDDC">
      <w:pPr>
        <w:pStyle w:val="10"/>
        <w:keepNext w:val="0"/>
        <w:keepLines w:val="0"/>
        <w:pageBreakBefore w:val="0"/>
        <w:tabs>
          <w:tab w:val="left" w:pos="709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</w:p>
    <w:p w14:paraId="612367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账号：</w:t>
      </w:r>
    </w:p>
    <w:p w14:paraId="11B2E92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五、报价方式及报价期限：</w:t>
      </w:r>
    </w:p>
    <w:p w14:paraId="1D1A814C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此次报价包含所有税费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运费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，开具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%增值税专用发票，货到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项目所在地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。 </w:t>
      </w:r>
    </w:p>
    <w:p w14:paraId="01C8F587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本次报价要求详见标包，标的物应满足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附件品牌及图纸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标准要求，质保期为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我公司对最终签订合同时标的物的供货数量有分解调配权。</w:t>
      </w:r>
    </w:p>
    <w:p w14:paraId="5E3FCAC1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根据标的物不同按以下付款方式报价：</w:t>
      </w:r>
    </w:p>
    <w:p w14:paraId="2BDDA19A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638" w:leftChars="304" w:righ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①需方支付合同总额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%预付款，中标单位供货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供货完毕且验收合格后，支付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至结算金额的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 w14:paraId="7C703D05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638" w:leftChars="304" w:righ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③安装完毕调试验收合格后，支付至结算金额的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97%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余下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%做为质保金，质保期满后无息支付</w:t>
      </w:r>
    </w:p>
    <w:p w14:paraId="56F365B3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合同价款支付方式：本合同所有款项采用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  <w:lang w:val="en-US" w:eastAsia="zh-CN"/>
        </w:rPr>
        <w:t>银行承兑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方式支付。</w:t>
      </w:r>
    </w:p>
    <w:p w14:paraId="4F56EBA6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报价有效期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个工作日，招标单位在报价有效期内确定中标单位,确定中标单位后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个工作日内签订合同；在报价有效期、合同签订期及合同执行期内标的物价格不随市场变化而改变。</w:t>
      </w:r>
    </w:p>
    <w:p w14:paraId="1559706B">
      <w:pPr>
        <w:pStyle w:val="10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投标单位必须在规定时间内登陆我公司采购履约平台（http://ec.hnjgcg.com/)注册成功后参与投标，按平台上标包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清单格式及技术参数要求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报价，并将报价清单打印出来加盖公章后上传至平台附件栏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同时提交招标文件要求的其他资料。</w:t>
      </w:r>
    </w:p>
    <w:p w14:paraId="74C6E187">
      <w:pPr>
        <w:pStyle w:val="10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投标截止时间为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分，未按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时间或格式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报价的，一律作废标处理。</w:t>
      </w:r>
    </w:p>
    <w:p w14:paraId="2BA80E52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供货期为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天，自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定标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之日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起计算，最迟到货日期为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日。</w:t>
      </w:r>
    </w:p>
    <w:bookmarkEnd w:id="12"/>
    <w:bookmarkEnd w:id="13"/>
    <w:p w14:paraId="1C871C8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4" w:name="_Toc85548615"/>
      <w:bookmarkStart w:id="15" w:name="_Toc6939158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联系方式</w:t>
      </w:r>
      <w:bookmarkEnd w:id="14"/>
      <w:bookmarkEnd w:id="15"/>
    </w:p>
    <w:p w14:paraId="22AC4436">
      <w:pPr>
        <w:pStyle w:val="10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ind w:left="319" w:leftChars="152" w:right="0" w:firstLine="320" w:firstLineChars="1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招标人：:湖南中兴设备安装工程有限责任公司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-湖北邦普项目部</w:t>
      </w:r>
    </w:p>
    <w:p w14:paraId="415D26CE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湖北-宜昌</w:t>
      </w:r>
    </w:p>
    <w:p w14:paraId="61C006D9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赵航</w:t>
      </w:r>
    </w:p>
    <w:p w14:paraId="6878CCD4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18671706143</w:t>
      </w:r>
    </w:p>
    <w:p w14:paraId="3B1CAE81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284457442@qq.com</w:t>
      </w:r>
    </w:p>
    <w:p w14:paraId="2530DF52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监督与投诉</w:t>
      </w:r>
    </w:p>
    <w:p w14:paraId="69B37490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联系人：纪检监察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</w:t>
      </w:r>
    </w:p>
    <w:p w14:paraId="7C23A0CA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联系电话：0731-85926615</w:t>
      </w:r>
    </w:p>
    <w:p w14:paraId="0647ECB2"/>
    <w:sectPr>
      <w:headerReference r:id="rId3" w:type="default"/>
      <w:pgSz w:w="11906" w:h="16838"/>
      <w:pgMar w:top="1440" w:right="1418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C95A1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YmU2NTM4Njg1Y2YyY2RlOGQxMGYwMzA1MDJjNzcifQ=="/>
  </w:docVars>
  <w:rsids>
    <w:rsidRoot w:val="00000000"/>
    <w:rsid w:val="00443EA2"/>
    <w:rsid w:val="00DA70EB"/>
    <w:rsid w:val="0103726A"/>
    <w:rsid w:val="011D42E7"/>
    <w:rsid w:val="0153568B"/>
    <w:rsid w:val="01E15E1C"/>
    <w:rsid w:val="025C1AA7"/>
    <w:rsid w:val="035F7789"/>
    <w:rsid w:val="039215FD"/>
    <w:rsid w:val="043C67E4"/>
    <w:rsid w:val="045A0DA9"/>
    <w:rsid w:val="048D0F1D"/>
    <w:rsid w:val="04F7173E"/>
    <w:rsid w:val="053C587D"/>
    <w:rsid w:val="061A4A90"/>
    <w:rsid w:val="0629183F"/>
    <w:rsid w:val="067338BA"/>
    <w:rsid w:val="068713BF"/>
    <w:rsid w:val="068B3269"/>
    <w:rsid w:val="07345A49"/>
    <w:rsid w:val="07487A49"/>
    <w:rsid w:val="07661DE7"/>
    <w:rsid w:val="07C319C4"/>
    <w:rsid w:val="07D505E1"/>
    <w:rsid w:val="07D87D22"/>
    <w:rsid w:val="07DE7243"/>
    <w:rsid w:val="082D1BB9"/>
    <w:rsid w:val="08303F55"/>
    <w:rsid w:val="08497D88"/>
    <w:rsid w:val="08845316"/>
    <w:rsid w:val="089562EF"/>
    <w:rsid w:val="089A5F2E"/>
    <w:rsid w:val="08CF6053"/>
    <w:rsid w:val="09231430"/>
    <w:rsid w:val="09706E6D"/>
    <w:rsid w:val="097D483D"/>
    <w:rsid w:val="09822379"/>
    <w:rsid w:val="09B21BF7"/>
    <w:rsid w:val="09B41574"/>
    <w:rsid w:val="09F41D28"/>
    <w:rsid w:val="0A1051CE"/>
    <w:rsid w:val="0A1548D8"/>
    <w:rsid w:val="0A4F5348"/>
    <w:rsid w:val="0AE3113E"/>
    <w:rsid w:val="0B383A12"/>
    <w:rsid w:val="0BA7204F"/>
    <w:rsid w:val="0BEC359B"/>
    <w:rsid w:val="0C0522C5"/>
    <w:rsid w:val="0C17009D"/>
    <w:rsid w:val="0C242FA6"/>
    <w:rsid w:val="0C31032E"/>
    <w:rsid w:val="0C8939F7"/>
    <w:rsid w:val="0C9D722B"/>
    <w:rsid w:val="0CAE0B46"/>
    <w:rsid w:val="0CC700A5"/>
    <w:rsid w:val="0D1971B6"/>
    <w:rsid w:val="0D1F1401"/>
    <w:rsid w:val="0D213B1D"/>
    <w:rsid w:val="0D433741"/>
    <w:rsid w:val="0D6A135C"/>
    <w:rsid w:val="0D821D20"/>
    <w:rsid w:val="0D932DBA"/>
    <w:rsid w:val="0EB37FED"/>
    <w:rsid w:val="0ED82C46"/>
    <w:rsid w:val="0F620E1C"/>
    <w:rsid w:val="0FB22462"/>
    <w:rsid w:val="10DB7B8A"/>
    <w:rsid w:val="114014CD"/>
    <w:rsid w:val="12096CE3"/>
    <w:rsid w:val="128B7935"/>
    <w:rsid w:val="12946577"/>
    <w:rsid w:val="12EA0110"/>
    <w:rsid w:val="132F1E8D"/>
    <w:rsid w:val="13904328"/>
    <w:rsid w:val="1406283A"/>
    <w:rsid w:val="14BC4A4C"/>
    <w:rsid w:val="15476BDE"/>
    <w:rsid w:val="15532248"/>
    <w:rsid w:val="1553224E"/>
    <w:rsid w:val="15DD5D29"/>
    <w:rsid w:val="15E83AF3"/>
    <w:rsid w:val="15EB7F93"/>
    <w:rsid w:val="161250FF"/>
    <w:rsid w:val="1655130B"/>
    <w:rsid w:val="16812FA5"/>
    <w:rsid w:val="16DE1A76"/>
    <w:rsid w:val="17916D41"/>
    <w:rsid w:val="17921661"/>
    <w:rsid w:val="17A7550B"/>
    <w:rsid w:val="17D106F5"/>
    <w:rsid w:val="18C015B2"/>
    <w:rsid w:val="18D12F84"/>
    <w:rsid w:val="18F42F80"/>
    <w:rsid w:val="193F425A"/>
    <w:rsid w:val="198646D9"/>
    <w:rsid w:val="1A3F6DA4"/>
    <w:rsid w:val="1B260712"/>
    <w:rsid w:val="1B7A6D82"/>
    <w:rsid w:val="1B8159DC"/>
    <w:rsid w:val="1BAC6A07"/>
    <w:rsid w:val="1C20540D"/>
    <w:rsid w:val="1C9C3279"/>
    <w:rsid w:val="1D1C33C8"/>
    <w:rsid w:val="1D9E4C53"/>
    <w:rsid w:val="1E261687"/>
    <w:rsid w:val="1E3F3C33"/>
    <w:rsid w:val="1E5912E7"/>
    <w:rsid w:val="1EA754AF"/>
    <w:rsid w:val="1EAF43D4"/>
    <w:rsid w:val="1F295010"/>
    <w:rsid w:val="1F721A7A"/>
    <w:rsid w:val="1FBC6E9A"/>
    <w:rsid w:val="1FDB1EA6"/>
    <w:rsid w:val="1FDD29CA"/>
    <w:rsid w:val="206A7C3B"/>
    <w:rsid w:val="209523B2"/>
    <w:rsid w:val="21030A02"/>
    <w:rsid w:val="21CA47D3"/>
    <w:rsid w:val="22122723"/>
    <w:rsid w:val="223854F9"/>
    <w:rsid w:val="228F2DCD"/>
    <w:rsid w:val="22EB61F2"/>
    <w:rsid w:val="230A5ADE"/>
    <w:rsid w:val="233A1859"/>
    <w:rsid w:val="23E80D56"/>
    <w:rsid w:val="23F14A5D"/>
    <w:rsid w:val="240C5FAC"/>
    <w:rsid w:val="24496329"/>
    <w:rsid w:val="247E25DC"/>
    <w:rsid w:val="24AF1D62"/>
    <w:rsid w:val="253642CF"/>
    <w:rsid w:val="257449E6"/>
    <w:rsid w:val="25CB77F3"/>
    <w:rsid w:val="25D50789"/>
    <w:rsid w:val="25FE4980"/>
    <w:rsid w:val="263E107A"/>
    <w:rsid w:val="26AA0CF5"/>
    <w:rsid w:val="26EA03F0"/>
    <w:rsid w:val="275A71F4"/>
    <w:rsid w:val="275B7950"/>
    <w:rsid w:val="28445222"/>
    <w:rsid w:val="288B0949"/>
    <w:rsid w:val="288B3344"/>
    <w:rsid w:val="28AC2153"/>
    <w:rsid w:val="28AC54BA"/>
    <w:rsid w:val="29A84079"/>
    <w:rsid w:val="29CE16BB"/>
    <w:rsid w:val="29D32B39"/>
    <w:rsid w:val="29F52003"/>
    <w:rsid w:val="2A23323B"/>
    <w:rsid w:val="2A713AA5"/>
    <w:rsid w:val="2A976306"/>
    <w:rsid w:val="2ADA4EC5"/>
    <w:rsid w:val="2B214704"/>
    <w:rsid w:val="2B8B421C"/>
    <w:rsid w:val="2B8D500B"/>
    <w:rsid w:val="2BCE082F"/>
    <w:rsid w:val="2BD25A62"/>
    <w:rsid w:val="2C0E015C"/>
    <w:rsid w:val="2C6A5633"/>
    <w:rsid w:val="2C952FAA"/>
    <w:rsid w:val="2CCC6EB8"/>
    <w:rsid w:val="2CE454E4"/>
    <w:rsid w:val="2D172D24"/>
    <w:rsid w:val="2D7754BA"/>
    <w:rsid w:val="2DD92E5E"/>
    <w:rsid w:val="2E1E1039"/>
    <w:rsid w:val="2E3C4AE9"/>
    <w:rsid w:val="2E943234"/>
    <w:rsid w:val="2E9A1C6B"/>
    <w:rsid w:val="2EAB1F7A"/>
    <w:rsid w:val="2F8820CC"/>
    <w:rsid w:val="2FCC2899"/>
    <w:rsid w:val="2FD03F87"/>
    <w:rsid w:val="30005F67"/>
    <w:rsid w:val="307B0FD7"/>
    <w:rsid w:val="30C77985"/>
    <w:rsid w:val="30D03636"/>
    <w:rsid w:val="30DD7035"/>
    <w:rsid w:val="3194444D"/>
    <w:rsid w:val="31EF3C4A"/>
    <w:rsid w:val="31F7496B"/>
    <w:rsid w:val="32542C3F"/>
    <w:rsid w:val="32BA436F"/>
    <w:rsid w:val="32D30E37"/>
    <w:rsid w:val="334F2737"/>
    <w:rsid w:val="33910CE4"/>
    <w:rsid w:val="33985604"/>
    <w:rsid w:val="33B8702B"/>
    <w:rsid w:val="33E476DC"/>
    <w:rsid w:val="34056382"/>
    <w:rsid w:val="3407510C"/>
    <w:rsid w:val="34730BAD"/>
    <w:rsid w:val="348736BD"/>
    <w:rsid w:val="349F0428"/>
    <w:rsid w:val="34A14BBA"/>
    <w:rsid w:val="34A42D6C"/>
    <w:rsid w:val="34AB7D4D"/>
    <w:rsid w:val="34F17BBD"/>
    <w:rsid w:val="35EE6158"/>
    <w:rsid w:val="35F833BD"/>
    <w:rsid w:val="36465FD7"/>
    <w:rsid w:val="364C384C"/>
    <w:rsid w:val="3675214F"/>
    <w:rsid w:val="3756642B"/>
    <w:rsid w:val="37783EE5"/>
    <w:rsid w:val="37845678"/>
    <w:rsid w:val="37FA617F"/>
    <w:rsid w:val="3807242F"/>
    <w:rsid w:val="385E2F9B"/>
    <w:rsid w:val="386A0716"/>
    <w:rsid w:val="38B16A38"/>
    <w:rsid w:val="38C85FCC"/>
    <w:rsid w:val="3918026C"/>
    <w:rsid w:val="39212315"/>
    <w:rsid w:val="392A5D6E"/>
    <w:rsid w:val="397C7057"/>
    <w:rsid w:val="397E6670"/>
    <w:rsid w:val="39E132E8"/>
    <w:rsid w:val="3A670219"/>
    <w:rsid w:val="3A7A2102"/>
    <w:rsid w:val="3A8424CE"/>
    <w:rsid w:val="3AB71B9A"/>
    <w:rsid w:val="3B234435"/>
    <w:rsid w:val="3B503096"/>
    <w:rsid w:val="3B7F236D"/>
    <w:rsid w:val="3BD51AB6"/>
    <w:rsid w:val="3C1D5EA5"/>
    <w:rsid w:val="3C4C2C91"/>
    <w:rsid w:val="3C9668AF"/>
    <w:rsid w:val="3D0C54AB"/>
    <w:rsid w:val="3D1C0CA5"/>
    <w:rsid w:val="3DE108BC"/>
    <w:rsid w:val="3E0620B5"/>
    <w:rsid w:val="3E950398"/>
    <w:rsid w:val="3ED53826"/>
    <w:rsid w:val="40497433"/>
    <w:rsid w:val="40791247"/>
    <w:rsid w:val="413B65F4"/>
    <w:rsid w:val="41805CF0"/>
    <w:rsid w:val="418F2404"/>
    <w:rsid w:val="419A463E"/>
    <w:rsid w:val="42672156"/>
    <w:rsid w:val="42F04513"/>
    <w:rsid w:val="436065DF"/>
    <w:rsid w:val="43CB4F6D"/>
    <w:rsid w:val="43F534FA"/>
    <w:rsid w:val="442E14AF"/>
    <w:rsid w:val="447B182D"/>
    <w:rsid w:val="44840847"/>
    <w:rsid w:val="45245BFB"/>
    <w:rsid w:val="45793D8E"/>
    <w:rsid w:val="45A4468D"/>
    <w:rsid w:val="46492B9A"/>
    <w:rsid w:val="46683812"/>
    <w:rsid w:val="46AC0BF8"/>
    <w:rsid w:val="46CC6E3A"/>
    <w:rsid w:val="472071B3"/>
    <w:rsid w:val="47263D1A"/>
    <w:rsid w:val="47377FA4"/>
    <w:rsid w:val="479B1286"/>
    <w:rsid w:val="47B6166B"/>
    <w:rsid w:val="47F65ED2"/>
    <w:rsid w:val="482E4306"/>
    <w:rsid w:val="4855447F"/>
    <w:rsid w:val="485961F2"/>
    <w:rsid w:val="488A47E3"/>
    <w:rsid w:val="496E601C"/>
    <w:rsid w:val="49700D01"/>
    <w:rsid w:val="49D1675E"/>
    <w:rsid w:val="4A121E24"/>
    <w:rsid w:val="4A9553A8"/>
    <w:rsid w:val="4A9A52ED"/>
    <w:rsid w:val="4AA67883"/>
    <w:rsid w:val="4AE14858"/>
    <w:rsid w:val="4AEC7046"/>
    <w:rsid w:val="4B3C1166"/>
    <w:rsid w:val="4B984207"/>
    <w:rsid w:val="4C0536E4"/>
    <w:rsid w:val="4CA64029"/>
    <w:rsid w:val="4CCA2875"/>
    <w:rsid w:val="4CDD1557"/>
    <w:rsid w:val="4D7C3044"/>
    <w:rsid w:val="4D7F3512"/>
    <w:rsid w:val="4D922CB0"/>
    <w:rsid w:val="4DFB0C66"/>
    <w:rsid w:val="4E065FA8"/>
    <w:rsid w:val="4E104668"/>
    <w:rsid w:val="4E724D68"/>
    <w:rsid w:val="4ECE192C"/>
    <w:rsid w:val="4EF13676"/>
    <w:rsid w:val="4F4B624E"/>
    <w:rsid w:val="4F6050DC"/>
    <w:rsid w:val="4F897DC5"/>
    <w:rsid w:val="4FE6753B"/>
    <w:rsid w:val="50233630"/>
    <w:rsid w:val="503C5079"/>
    <w:rsid w:val="505329EA"/>
    <w:rsid w:val="5060501D"/>
    <w:rsid w:val="50952755"/>
    <w:rsid w:val="50A5104C"/>
    <w:rsid w:val="50C119C2"/>
    <w:rsid w:val="50E02A85"/>
    <w:rsid w:val="50E85625"/>
    <w:rsid w:val="51486403"/>
    <w:rsid w:val="51655859"/>
    <w:rsid w:val="517404D2"/>
    <w:rsid w:val="51A8540C"/>
    <w:rsid w:val="525E470C"/>
    <w:rsid w:val="52A11BEF"/>
    <w:rsid w:val="52A44497"/>
    <w:rsid w:val="52B47028"/>
    <w:rsid w:val="52E07ECD"/>
    <w:rsid w:val="534C2C5C"/>
    <w:rsid w:val="536011D8"/>
    <w:rsid w:val="53D66947"/>
    <w:rsid w:val="5448675F"/>
    <w:rsid w:val="547728FE"/>
    <w:rsid w:val="54EB0AFC"/>
    <w:rsid w:val="550A3ABF"/>
    <w:rsid w:val="55322CD1"/>
    <w:rsid w:val="55441B8A"/>
    <w:rsid w:val="55FB018E"/>
    <w:rsid w:val="567849AF"/>
    <w:rsid w:val="568343F5"/>
    <w:rsid w:val="569D66A3"/>
    <w:rsid w:val="574E6C2C"/>
    <w:rsid w:val="5781278E"/>
    <w:rsid w:val="57BB1114"/>
    <w:rsid w:val="581C2F74"/>
    <w:rsid w:val="58491B9A"/>
    <w:rsid w:val="58A308A6"/>
    <w:rsid w:val="594141DB"/>
    <w:rsid w:val="59D82736"/>
    <w:rsid w:val="59ED57B8"/>
    <w:rsid w:val="5A290C41"/>
    <w:rsid w:val="5A6B047B"/>
    <w:rsid w:val="5ABC4CA5"/>
    <w:rsid w:val="5ABD5B67"/>
    <w:rsid w:val="5ACD2724"/>
    <w:rsid w:val="5B1E552B"/>
    <w:rsid w:val="5B2029DF"/>
    <w:rsid w:val="5B4C49EC"/>
    <w:rsid w:val="5B766711"/>
    <w:rsid w:val="5BB258AC"/>
    <w:rsid w:val="5BED5F98"/>
    <w:rsid w:val="5C4B069D"/>
    <w:rsid w:val="5C784B0A"/>
    <w:rsid w:val="5C9260C5"/>
    <w:rsid w:val="5CF46F6F"/>
    <w:rsid w:val="5D525F9D"/>
    <w:rsid w:val="5D6F06E4"/>
    <w:rsid w:val="5DAD4A4E"/>
    <w:rsid w:val="5DE46652"/>
    <w:rsid w:val="5DE75EE5"/>
    <w:rsid w:val="5E2C4CAC"/>
    <w:rsid w:val="5E5377A0"/>
    <w:rsid w:val="5E722ABD"/>
    <w:rsid w:val="5F1855FF"/>
    <w:rsid w:val="5FCF0DAC"/>
    <w:rsid w:val="5FF9562E"/>
    <w:rsid w:val="60150984"/>
    <w:rsid w:val="603669E2"/>
    <w:rsid w:val="60A25503"/>
    <w:rsid w:val="60C34D18"/>
    <w:rsid w:val="60E33313"/>
    <w:rsid w:val="60E73BB6"/>
    <w:rsid w:val="619F497F"/>
    <w:rsid w:val="6205595E"/>
    <w:rsid w:val="626E341D"/>
    <w:rsid w:val="62765318"/>
    <w:rsid w:val="62C96829"/>
    <w:rsid w:val="63865A01"/>
    <w:rsid w:val="639B3163"/>
    <w:rsid w:val="64AF43AA"/>
    <w:rsid w:val="65181BBE"/>
    <w:rsid w:val="65400625"/>
    <w:rsid w:val="6580451A"/>
    <w:rsid w:val="666B77DA"/>
    <w:rsid w:val="667310EA"/>
    <w:rsid w:val="669A4E4C"/>
    <w:rsid w:val="66C47326"/>
    <w:rsid w:val="66D856DD"/>
    <w:rsid w:val="66F4263A"/>
    <w:rsid w:val="670A4E19"/>
    <w:rsid w:val="67151C16"/>
    <w:rsid w:val="674D6D69"/>
    <w:rsid w:val="67D63FCC"/>
    <w:rsid w:val="67DB7425"/>
    <w:rsid w:val="67FD4434"/>
    <w:rsid w:val="69051DA9"/>
    <w:rsid w:val="69146CAA"/>
    <w:rsid w:val="692E76DB"/>
    <w:rsid w:val="695176F5"/>
    <w:rsid w:val="69C00F3D"/>
    <w:rsid w:val="69C056AB"/>
    <w:rsid w:val="69D67A49"/>
    <w:rsid w:val="6B133D7F"/>
    <w:rsid w:val="6B462D75"/>
    <w:rsid w:val="6BC862D7"/>
    <w:rsid w:val="6BCA161D"/>
    <w:rsid w:val="6C0D22AA"/>
    <w:rsid w:val="6C1479F7"/>
    <w:rsid w:val="6C1E1436"/>
    <w:rsid w:val="6C535A2F"/>
    <w:rsid w:val="6C702EDD"/>
    <w:rsid w:val="6C893FE6"/>
    <w:rsid w:val="6D0F0FE0"/>
    <w:rsid w:val="6D386838"/>
    <w:rsid w:val="6D712CFA"/>
    <w:rsid w:val="6D8B0037"/>
    <w:rsid w:val="6EB822F8"/>
    <w:rsid w:val="6ECE1B71"/>
    <w:rsid w:val="6F1119D0"/>
    <w:rsid w:val="6F201381"/>
    <w:rsid w:val="6F461DDB"/>
    <w:rsid w:val="6F467607"/>
    <w:rsid w:val="6F891668"/>
    <w:rsid w:val="707F7CAF"/>
    <w:rsid w:val="71182408"/>
    <w:rsid w:val="71775349"/>
    <w:rsid w:val="71A378A8"/>
    <w:rsid w:val="72CA2081"/>
    <w:rsid w:val="72EA42EF"/>
    <w:rsid w:val="7315056C"/>
    <w:rsid w:val="73DD230E"/>
    <w:rsid w:val="745F0D02"/>
    <w:rsid w:val="74C02837"/>
    <w:rsid w:val="74DC1F36"/>
    <w:rsid w:val="751B4CA5"/>
    <w:rsid w:val="75330706"/>
    <w:rsid w:val="75666E3A"/>
    <w:rsid w:val="75896CF9"/>
    <w:rsid w:val="75E42530"/>
    <w:rsid w:val="763D5D63"/>
    <w:rsid w:val="764D7F51"/>
    <w:rsid w:val="768C0A45"/>
    <w:rsid w:val="76A11430"/>
    <w:rsid w:val="76BB7D86"/>
    <w:rsid w:val="76E13A8B"/>
    <w:rsid w:val="773B7F0C"/>
    <w:rsid w:val="78007A01"/>
    <w:rsid w:val="783C42FD"/>
    <w:rsid w:val="78900FCD"/>
    <w:rsid w:val="78A95E9F"/>
    <w:rsid w:val="78F4080D"/>
    <w:rsid w:val="7980084A"/>
    <w:rsid w:val="7981400E"/>
    <w:rsid w:val="7A7C3530"/>
    <w:rsid w:val="7A857A28"/>
    <w:rsid w:val="7A992C6F"/>
    <w:rsid w:val="7AC26413"/>
    <w:rsid w:val="7B3266E1"/>
    <w:rsid w:val="7B5377A1"/>
    <w:rsid w:val="7BF218ED"/>
    <w:rsid w:val="7BFF1F57"/>
    <w:rsid w:val="7C191F62"/>
    <w:rsid w:val="7C25153D"/>
    <w:rsid w:val="7C274978"/>
    <w:rsid w:val="7C2C2994"/>
    <w:rsid w:val="7C5F72F9"/>
    <w:rsid w:val="7CAB1BE6"/>
    <w:rsid w:val="7CD408ED"/>
    <w:rsid w:val="7CF04665"/>
    <w:rsid w:val="7CFC5EAB"/>
    <w:rsid w:val="7D0A0113"/>
    <w:rsid w:val="7DAB6E48"/>
    <w:rsid w:val="7E3D12B3"/>
    <w:rsid w:val="7EC8659C"/>
    <w:rsid w:val="7EE2119A"/>
    <w:rsid w:val="7F6050CA"/>
    <w:rsid w:val="7F6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</w:rPr>
  </w:style>
  <w:style w:type="character" w:styleId="9">
    <w:name w:val="Hyperlink"/>
    <w:basedOn w:val="7"/>
    <w:autoRedefine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1697</Words>
  <Characters>1890</Characters>
  <Lines>1</Lines>
  <Paragraphs>1</Paragraphs>
  <TotalTime>10</TotalTime>
  <ScaleCrop>false</ScaleCrop>
  <LinksUpToDate>false</LinksUpToDate>
  <CharactersWithSpaces>2098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2022-09-05T03:44:00Z</dcterms:created>
  <dc:creator>admin</dc:creator>
  <cp:lastModifiedBy>赵航</cp:lastModifiedBy>
  <dcterms:modified xsi:type="dcterms:W3CDTF">2026-07-20T02:34:18Z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282189E459CC429AAE5AF1DFA4BEE113</vt:lpwstr>
  </property>
  <property fmtid="{D5CDD505-2E9C-101B-9397-08002B2CF9AE}" pid="4" name="KSOTemplateDocerSaveRecord">
    <vt:lpwstr>eyJoZGlkIjoiNjVmNjI2Yjg4YjU0MTc4YTllYzQ0NDA3NDFmZTgzYjEiLCJ1c2VySWQiOiIxMDY4Mjg1ODYzIn0=</vt:lpwstr>
  </property>
</Properties>
</file>