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31E4A">
      <w:pPr>
        <w:pStyle w:val="5"/>
        <w:spacing w:before="150" w:beforeAutospacing="0" w:after="75" w:afterAutospacing="0" w:line="495" w:lineRule="atLeast"/>
        <w:jc w:val="center"/>
        <w:rPr>
          <w:rFonts w:ascii="黑体" w:eastAsia="黑体" w:cs="黑体"/>
          <w:color w:val="000000"/>
          <w:sz w:val="40"/>
          <w:szCs w:val="40"/>
        </w:rPr>
      </w:pPr>
      <w:r>
        <w:rPr>
          <w:rFonts w:ascii="黑体" w:eastAsia="黑体" w:cs="黑体"/>
          <w:color w:val="000000"/>
          <w:sz w:val="40"/>
          <w:szCs w:val="40"/>
        </w:rPr>
        <w:t>物资招标</w:t>
      </w:r>
      <w:r>
        <w:rPr>
          <w:rFonts w:hint="eastAsia" w:ascii="黑体" w:eastAsia="黑体" w:cs="黑体"/>
          <w:color w:val="000000"/>
          <w:sz w:val="40"/>
          <w:szCs w:val="40"/>
        </w:rPr>
        <w:t>公告</w:t>
      </w:r>
    </w:p>
    <w:p w14:paraId="1275AE6B">
      <w:pPr>
        <w:pStyle w:val="5"/>
        <w:spacing w:before="0" w:beforeAutospacing="0" w:after="0" w:afterAutospacing="0" w:line="360" w:lineRule="auto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 w14:paraId="5E5262CC">
      <w:pPr>
        <w:pStyle w:val="5"/>
        <w:spacing w:before="0" w:beforeAutospacing="0" w:after="0" w:afterAutospacing="0" w:line="560" w:lineRule="atLeast"/>
        <w:ind w:firstLine="640" w:firstLineChars="200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华润电力南沙独立储能电站项目PC总承包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工程需采购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电缆头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批（详见标包），特邀请贵单位参加我公司组织的物资采购招标活动。请贵单位在我公司采购履约平台（http://ec.hnjgcg.com/)注册、上传贵单位有效的营业执照、质量体系认证、业绩证明、授权代理证等资料，并按如下要求报出最优价，贵单位对招标书有不清楚之处，请直接与我们联系。</w:t>
      </w:r>
    </w:p>
    <w:p w14:paraId="44E40015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85548609"/>
      <w:bookmarkStart w:id="1" w:name="_Toc6939157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一、招标方式</w:t>
      </w:r>
      <w:bookmarkEnd w:id="0"/>
      <w:bookmarkEnd w:id="1"/>
    </w:p>
    <w:p w14:paraId="4DFC55B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公开招标□邀请招标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询价采购□单一来源□应急采购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竞争性谈判□竞价采购</w:t>
      </w:r>
    </w:p>
    <w:p w14:paraId="274E9D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_Toc6939157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2.集中采购履约平台发布招标公告，实行网上招投标（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http://ec.hnjgcg.com/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  <w:bookmarkEnd w:id="2"/>
    </w:p>
    <w:p w14:paraId="60A8664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Toc8554861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二、招标范围</w:t>
      </w:r>
      <w:bookmarkEnd w:id="3"/>
    </w:p>
    <w:p w14:paraId="5735CD3E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1.招标物资：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电缆头</w:t>
      </w:r>
    </w:p>
    <w:p w14:paraId="0B6CE535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2.招标数量：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462个</w:t>
      </w:r>
    </w:p>
    <w:p w14:paraId="7A62AFB4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3.供货周期：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2025.11.22-2025.11.28</w:t>
      </w:r>
    </w:p>
    <w:p w14:paraId="5C360FBA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4.到货地点：广州市南沙区黄阁镇虎沙大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DD81B4C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4" w:name="_Toc69391575"/>
      <w:bookmarkStart w:id="5" w:name="_Toc85548611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三、投标人资格要求</w:t>
      </w:r>
      <w:bookmarkEnd w:id="4"/>
      <w:bookmarkEnd w:id="5"/>
    </w:p>
    <w:p w14:paraId="78FCAF5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6" w:name="_Toc6939157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1.投标人须具有独立法人资格</w:t>
      </w:r>
      <w:bookmarkEnd w:id="6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，能独立承担民事责任。</w:t>
      </w:r>
    </w:p>
    <w:p w14:paraId="68244E6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2.投标产品生产商已获得：</w:t>
      </w:r>
    </w:p>
    <w:p w14:paraId="38059246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69438B28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认证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0C0541E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3.代理商所代理产品的生产厂家已获得：</w:t>
      </w:r>
    </w:p>
    <w:p w14:paraId="35F141E3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ISO14000环境管理体系</w:t>
      </w:r>
    </w:p>
    <w:p w14:paraId="518F7B88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OSHMS18000职业安全健康管理体系</w:t>
      </w:r>
      <w:r>
        <w:rPr>
          <w:rFonts w:hint="eastAsia" w:ascii="仿宋_GB2312" w:hAnsi="仿宋_GB2312" w:eastAsia="仿宋_GB2312" w:cs="仿宋_GB2312"/>
          <w:sz w:val="32"/>
          <w:szCs w:val="32"/>
        </w:rPr>
        <w:t>认证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□其他：</w:t>
      </w:r>
    </w:p>
    <w:p w14:paraId="09CD927A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4.投标人应具有一定的经营规模和服务能力，满足以下个条件：</w:t>
      </w:r>
    </w:p>
    <w:p w14:paraId="7847F32E"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①生产制造商企业注册资本金不低于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24533694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②授权经销商注册资本金不低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元，且对应的生产厂家条件满足第①条。</w:t>
      </w:r>
    </w:p>
    <w:p w14:paraId="2BBF701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7" w:name="_Toc6939157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5.投标人法定许可经营范围必须与招标物资相符</w:t>
      </w:r>
      <w:bookmarkEnd w:id="7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F5240B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8" w:name="_Toc6939157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6.本次招标不接受联合体投标</w:t>
      </w:r>
      <w:bookmarkEnd w:id="8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B4C242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bCs/>
          <w:sz w:val="32"/>
          <w:szCs w:val="32"/>
        </w:rPr>
      </w:pPr>
      <w:bookmarkStart w:id="9" w:name="_Toc69391579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7.招标采用公开招标采购方式时，要进行资格预审，投标人须在报名阶段按要求上传相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关文件，招标人对资质文件进行审查，资格条件未满足招标文件要求的，不得参与后续投标</w:t>
      </w:r>
      <w:bookmarkEnd w:id="9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。其他招标方式不需报名，不需进行资格预审，直接签收招标文件后即可参与投标报价。</w:t>
      </w:r>
    </w:p>
    <w:p w14:paraId="6ECB78DB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0" w:name="_Toc85548612"/>
      <w:bookmarkStart w:id="11" w:name="_Toc69391580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四．招标文件的获取</w:t>
      </w:r>
      <w:bookmarkEnd w:id="10"/>
      <w:bookmarkEnd w:id="11"/>
    </w:p>
    <w:p w14:paraId="45B0563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2" w:name="_Toc85548613"/>
      <w:bookmarkStart w:id="13" w:name="_Toc6939158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1.报名（仅限公开招标或竞价采购）</w:t>
      </w:r>
    </w:p>
    <w:p w14:paraId="6B8F85A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报名截止时间： 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 xml:space="preserve"> 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</w:t>
      </w:r>
      <w:bookmarkStart w:id="16" w:name="_GoBack"/>
      <w:bookmarkEnd w:id="16"/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时起—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止（北京时间），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时报名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的，视为放弃此次投标。</w:t>
      </w:r>
    </w:p>
    <w:p w14:paraId="7B53033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报名路径：登陆集中采购履约平台（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）首页→物资招标公告→搜索招标任务名称或招标编号（CGRW-2025-160198）→立即报名。</w:t>
      </w:r>
    </w:p>
    <w:p w14:paraId="32467F6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2.资格审查（仅限公开招标）</w:t>
      </w:r>
    </w:p>
    <w:p w14:paraId="36C0C0E5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发布资审结果时间：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资审通过的投标方才能参与投标。</w:t>
      </w:r>
    </w:p>
    <w:p w14:paraId="409823A9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3.获取招标文件</w:t>
      </w:r>
    </w:p>
    <w:p w14:paraId="03AB251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招标文件下载路径：资审结果发布后，投标人登录集采履约平台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fldChar w:fldCharType="begin"/>
      </w:r>
      <w:r>
        <w:instrText xml:space="preserve"> HYPERLINK "http://ec.hnjgcg.com/" </w:instrText>
      </w:r>
      <w:r>
        <w:fldChar w:fldCharType="separate"/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t>http://ec.hnjgcg.com/</w:t>
      </w:r>
      <w:r>
        <w:rPr>
          <w:rStyle w:val="9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→我的工作台→在线投标→下载招标文件。</w:t>
      </w:r>
    </w:p>
    <w:p w14:paraId="70984B2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52"/>
      </w:r>
      <w:r>
        <w:rPr>
          <w:rFonts w:hint="eastAsia" w:ascii="仿宋_GB2312" w:hAnsi="仿宋_GB2312" w:eastAsia="仿宋_GB2312" w:cs="仿宋_GB2312"/>
          <w:sz w:val="32"/>
          <w:szCs w:val="32"/>
        </w:rPr>
        <w:t>本标段不需交纳标书费。</w:t>
      </w:r>
    </w:p>
    <w:p w14:paraId="5C7507E7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□本标段需交纳标书费元，请资格审查通过的投标人于年月日时前汇至招标人指定账户，并在转账备注处列明“**项目招标标书费”。</w:t>
      </w:r>
    </w:p>
    <w:p w14:paraId="6B66EB4D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4.投标保证金</w:t>
      </w:r>
    </w:p>
    <w:p w14:paraId="20C2FCA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☑本标段不需交纳投标保证金。</w:t>
      </w:r>
    </w:p>
    <w:p w14:paraId="2EA334C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□本标段需交纳投标保证金元，请投标人于  年  月  日 时前汇至投标人指定账户，并在转账备注处列明“**项目招标投标保证金”。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中标结果公布后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个工作日内我公司全额无息退还未中标单位的投标保证金。如贵单位不按时交纳此费用，则视为放弃此次投标。</w:t>
      </w:r>
    </w:p>
    <w:p w14:paraId="79B44BE5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5.投标人指定收款帐户</w:t>
      </w:r>
    </w:p>
    <w:p w14:paraId="630F3F5C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公司名称：</w:t>
      </w:r>
    </w:p>
    <w:p w14:paraId="78265175">
      <w:pPr>
        <w:pStyle w:val="10"/>
        <w:tabs>
          <w:tab w:val="left" w:pos="709"/>
        </w:tabs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开户银行：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ab/>
      </w:r>
    </w:p>
    <w:p w14:paraId="452C1901">
      <w:pPr>
        <w:spacing w:line="56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账号：</w:t>
      </w:r>
    </w:p>
    <w:p w14:paraId="44BE41C8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五、报价方式及报价期限：</w:t>
      </w:r>
    </w:p>
    <w:p w14:paraId="14F91B5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此次报价包含所有税费，开具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%增值税专用发票，货到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买方指定地点后验收合格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。 </w:t>
      </w:r>
    </w:p>
    <w:p w14:paraId="4D6CEA9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本次报价要求详见标包，标的物应满足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国家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标准要求，质保期为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年，我公司对最终签订合同时标的物的供货数量有分解调配权。</w:t>
      </w:r>
    </w:p>
    <w:p w14:paraId="5B7E557B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根据标的物不同按以下第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种付款方式报价：</w:t>
      </w:r>
    </w:p>
    <w:p w14:paraId="2AC3C344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%预付款，中标单位供货，供货完毕且验收合格后，双方办理结算，供方按结算金额开具发票给需方后，需方支付合同总额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%货款，余下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%做为质保金，质保期满后无息支付；</w:t>
      </w:r>
    </w:p>
    <w:p w14:paraId="19FE05CE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②合同签订后供方发货，所有货到需方指定地点验收合格后，双方办理结算，需方全款支付结算货款；</w:t>
      </w:r>
    </w:p>
    <w:p w14:paraId="39158F9F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③合同签订后，需方支付合同全款，供方发货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7A048B58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合同价款支付方式：本合同所有款项采用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银行转账/银行承兑/供应链融资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方式支付。</w:t>
      </w:r>
    </w:p>
    <w:p w14:paraId="53099426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报价有效期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个工作日，招标单位在报价有效期内确定中标单位,确定中标单位后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个工作日内签订合同；在报价有效期、合同签订期及合同执行期内标的物价格不随市场变化而改变。</w:t>
      </w:r>
    </w:p>
    <w:p w14:paraId="1476615E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投标单位必须在规定时间内登陆我公司采购履约平台（http://ec.hnjgcg.com/)注册成功后参与投标，按平台上标包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清单格式及技术参数要求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报价，并将报价清单打印出来加盖公章后上传至平台附件栏，同时提交招标文件要求的其他资料。</w:t>
      </w:r>
    </w:p>
    <w:p w14:paraId="17E09C31">
      <w:pPr>
        <w:pStyle w:val="10"/>
        <w:wordWrap w:val="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投标截止时间为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，未按</w:t>
      </w:r>
      <w:r>
        <w:rPr>
          <w:rStyle w:val="8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时间或格式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报价的，一律作废标处理。</w:t>
      </w:r>
    </w:p>
    <w:p w14:paraId="41A2DE31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供货期为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天，自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中标</w:t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  <w:t>之日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起计算，最迟到货日期为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yellow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bookmarkEnd w:id="12"/>
    <w:bookmarkEnd w:id="13"/>
    <w:p w14:paraId="00B4E58E">
      <w:pPr>
        <w:pStyle w:val="10"/>
        <w:spacing w:line="560" w:lineRule="atLeast"/>
        <w:ind w:firstLine="643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4" w:name="_Toc69391587"/>
      <w:bookmarkStart w:id="15" w:name="_Toc85548615"/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六、联系方式</w:t>
      </w:r>
      <w:bookmarkEnd w:id="14"/>
      <w:bookmarkEnd w:id="15"/>
    </w:p>
    <w:p w14:paraId="00703179">
      <w:pPr>
        <w:pStyle w:val="10"/>
        <w:wordWrap w:val="0"/>
        <w:spacing w:line="560" w:lineRule="atLeast"/>
        <w:ind w:left="319" w:leftChars="152" w:firstLine="320" w:firstLineChars="1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1.招标人：湖南省工业设备安装有限公司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华润电力南沙独立储能电站项目PC总承包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</w:t>
      </w:r>
    </w:p>
    <w:p w14:paraId="0E37ED7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地址：广州市南沙区黄阁镇虎沙大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道</w:t>
      </w:r>
    </w:p>
    <w:p w14:paraId="4E4A93E6">
      <w:pPr>
        <w:pStyle w:val="10"/>
        <w:spacing w:line="560" w:lineRule="atLeas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招标联系人：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段凡</w:t>
      </w:r>
    </w:p>
    <w:p w14:paraId="100F62DD">
      <w:pPr>
        <w:pStyle w:val="10"/>
        <w:spacing w:line="560" w:lineRule="atLeast"/>
        <w:ind w:firstLine="64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15927520712</w:t>
      </w:r>
    </w:p>
    <w:p w14:paraId="40A16B8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联系邮箱：</w:t>
      </w:r>
    </w:p>
    <w:p w14:paraId="5397259C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2.监督与投诉</w:t>
      </w:r>
    </w:p>
    <w:p w14:paraId="778474F2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联系人：纪检监察部</w:t>
      </w:r>
    </w:p>
    <w:p w14:paraId="314D9633">
      <w:pPr>
        <w:pStyle w:val="10"/>
        <w:spacing w:line="560" w:lineRule="atLeas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联系电话：0731-85926615</w:t>
      </w:r>
    </w:p>
    <w:p w14:paraId="75572B90"/>
    <w:sectPr>
      <w:headerReference r:id="rId3" w:type="default"/>
      <w:pgSz w:w="11906" w:h="16838"/>
      <w:pgMar w:top="1440" w:right="1418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76283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0MGU0OTlkZTdkMWZjOGMxMzBhMjYyYTQ1OGYzYzAifQ=="/>
  </w:docVars>
  <w:rsids>
    <w:rsidRoot w:val="000B39D4"/>
    <w:rsid w:val="000B39D4"/>
    <w:rsid w:val="00252075"/>
    <w:rsid w:val="00443EA2"/>
    <w:rsid w:val="00744F59"/>
    <w:rsid w:val="00DA70EB"/>
    <w:rsid w:val="0103726A"/>
    <w:rsid w:val="011D42E7"/>
    <w:rsid w:val="0153568B"/>
    <w:rsid w:val="01E15E1C"/>
    <w:rsid w:val="025C1AA7"/>
    <w:rsid w:val="035F7789"/>
    <w:rsid w:val="039215FD"/>
    <w:rsid w:val="043C67E4"/>
    <w:rsid w:val="045A0DA9"/>
    <w:rsid w:val="048D0F1D"/>
    <w:rsid w:val="04F7173E"/>
    <w:rsid w:val="053C587D"/>
    <w:rsid w:val="061A4A90"/>
    <w:rsid w:val="0629183F"/>
    <w:rsid w:val="067338BA"/>
    <w:rsid w:val="068713BF"/>
    <w:rsid w:val="068B3269"/>
    <w:rsid w:val="06C779AA"/>
    <w:rsid w:val="07345A49"/>
    <w:rsid w:val="07487A49"/>
    <w:rsid w:val="07661DE7"/>
    <w:rsid w:val="07C319C4"/>
    <w:rsid w:val="07D505E1"/>
    <w:rsid w:val="07D87D22"/>
    <w:rsid w:val="07DE7243"/>
    <w:rsid w:val="082D1BB9"/>
    <w:rsid w:val="08303F55"/>
    <w:rsid w:val="08497D88"/>
    <w:rsid w:val="08845316"/>
    <w:rsid w:val="089562EF"/>
    <w:rsid w:val="089A5F2E"/>
    <w:rsid w:val="08CF6053"/>
    <w:rsid w:val="09231430"/>
    <w:rsid w:val="09706E6D"/>
    <w:rsid w:val="097D483D"/>
    <w:rsid w:val="09822379"/>
    <w:rsid w:val="09B21BF7"/>
    <w:rsid w:val="09B41574"/>
    <w:rsid w:val="09F41D28"/>
    <w:rsid w:val="0A1051CE"/>
    <w:rsid w:val="0A1548D8"/>
    <w:rsid w:val="0A4F5348"/>
    <w:rsid w:val="0AE3113E"/>
    <w:rsid w:val="0B383A12"/>
    <w:rsid w:val="0BA7204F"/>
    <w:rsid w:val="0BEC359B"/>
    <w:rsid w:val="0C0522C5"/>
    <w:rsid w:val="0C17009D"/>
    <w:rsid w:val="0C242FA6"/>
    <w:rsid w:val="0C31032E"/>
    <w:rsid w:val="0C8939F7"/>
    <w:rsid w:val="0C9D722B"/>
    <w:rsid w:val="0CAE0B46"/>
    <w:rsid w:val="0CC700A5"/>
    <w:rsid w:val="0D1971B6"/>
    <w:rsid w:val="0D1F1401"/>
    <w:rsid w:val="0D213B1D"/>
    <w:rsid w:val="0D433741"/>
    <w:rsid w:val="0D6A135C"/>
    <w:rsid w:val="0D821D20"/>
    <w:rsid w:val="0D932DBA"/>
    <w:rsid w:val="0EB37FED"/>
    <w:rsid w:val="0ED82C46"/>
    <w:rsid w:val="0F620E1C"/>
    <w:rsid w:val="0FB22462"/>
    <w:rsid w:val="10DB7B8A"/>
    <w:rsid w:val="114014CD"/>
    <w:rsid w:val="12096CE3"/>
    <w:rsid w:val="128B7935"/>
    <w:rsid w:val="12946577"/>
    <w:rsid w:val="12EA0110"/>
    <w:rsid w:val="132F1E8D"/>
    <w:rsid w:val="13904328"/>
    <w:rsid w:val="1406283A"/>
    <w:rsid w:val="14BC4A4C"/>
    <w:rsid w:val="15476BDE"/>
    <w:rsid w:val="15532248"/>
    <w:rsid w:val="1553224E"/>
    <w:rsid w:val="15DD5D29"/>
    <w:rsid w:val="15E83AF3"/>
    <w:rsid w:val="15EB7F93"/>
    <w:rsid w:val="161250FF"/>
    <w:rsid w:val="1655130B"/>
    <w:rsid w:val="16812FA5"/>
    <w:rsid w:val="16DE1A76"/>
    <w:rsid w:val="17916D41"/>
    <w:rsid w:val="17921661"/>
    <w:rsid w:val="17A7550B"/>
    <w:rsid w:val="17D106F5"/>
    <w:rsid w:val="18C015B2"/>
    <w:rsid w:val="18D12F84"/>
    <w:rsid w:val="18F42F80"/>
    <w:rsid w:val="193F425A"/>
    <w:rsid w:val="198646D9"/>
    <w:rsid w:val="1A3F6DA4"/>
    <w:rsid w:val="1AED4374"/>
    <w:rsid w:val="1B260712"/>
    <w:rsid w:val="1B7A6D82"/>
    <w:rsid w:val="1B8159DC"/>
    <w:rsid w:val="1BAC6A07"/>
    <w:rsid w:val="1C20540D"/>
    <w:rsid w:val="1C9C3279"/>
    <w:rsid w:val="1D1C33C8"/>
    <w:rsid w:val="1D9E4C53"/>
    <w:rsid w:val="1E261687"/>
    <w:rsid w:val="1E3F3C33"/>
    <w:rsid w:val="1E5912E7"/>
    <w:rsid w:val="1EA754AF"/>
    <w:rsid w:val="1EAF43D4"/>
    <w:rsid w:val="1F295010"/>
    <w:rsid w:val="1F721A7A"/>
    <w:rsid w:val="1FBC6E9A"/>
    <w:rsid w:val="1FDB1EA6"/>
    <w:rsid w:val="1FDD29CA"/>
    <w:rsid w:val="206A7C3B"/>
    <w:rsid w:val="209523B2"/>
    <w:rsid w:val="21030A02"/>
    <w:rsid w:val="21CA47D3"/>
    <w:rsid w:val="22122723"/>
    <w:rsid w:val="223854F9"/>
    <w:rsid w:val="228F2DCD"/>
    <w:rsid w:val="22EB61F2"/>
    <w:rsid w:val="230A5ADE"/>
    <w:rsid w:val="233A1859"/>
    <w:rsid w:val="23E80D56"/>
    <w:rsid w:val="23F14A5D"/>
    <w:rsid w:val="240C5FAC"/>
    <w:rsid w:val="24496329"/>
    <w:rsid w:val="247E25DC"/>
    <w:rsid w:val="253642CF"/>
    <w:rsid w:val="257449E6"/>
    <w:rsid w:val="25CB77F3"/>
    <w:rsid w:val="25D50789"/>
    <w:rsid w:val="25FE4980"/>
    <w:rsid w:val="263E107A"/>
    <w:rsid w:val="26AA0CF5"/>
    <w:rsid w:val="26EA03F0"/>
    <w:rsid w:val="275A71F4"/>
    <w:rsid w:val="275B7950"/>
    <w:rsid w:val="28445222"/>
    <w:rsid w:val="288B0949"/>
    <w:rsid w:val="288B3344"/>
    <w:rsid w:val="28AC2153"/>
    <w:rsid w:val="28AC54BA"/>
    <w:rsid w:val="293302B5"/>
    <w:rsid w:val="29A84079"/>
    <w:rsid w:val="29CE16BB"/>
    <w:rsid w:val="29D32B39"/>
    <w:rsid w:val="29F52003"/>
    <w:rsid w:val="2A23323B"/>
    <w:rsid w:val="2A713AA5"/>
    <w:rsid w:val="2A976306"/>
    <w:rsid w:val="2ADA4EC5"/>
    <w:rsid w:val="2B214704"/>
    <w:rsid w:val="2B8B421C"/>
    <w:rsid w:val="2B8D500B"/>
    <w:rsid w:val="2BCE082F"/>
    <w:rsid w:val="2BD25A62"/>
    <w:rsid w:val="2C0E015C"/>
    <w:rsid w:val="2C6A5633"/>
    <w:rsid w:val="2C952FAA"/>
    <w:rsid w:val="2CCC6EB8"/>
    <w:rsid w:val="2CE454E4"/>
    <w:rsid w:val="2D172D24"/>
    <w:rsid w:val="2D7754BA"/>
    <w:rsid w:val="2DD92E5E"/>
    <w:rsid w:val="2E1E1039"/>
    <w:rsid w:val="2E3C4AE9"/>
    <w:rsid w:val="2E943234"/>
    <w:rsid w:val="2E9A1C6B"/>
    <w:rsid w:val="2EAB1F7A"/>
    <w:rsid w:val="2F8820CC"/>
    <w:rsid w:val="2FCC2899"/>
    <w:rsid w:val="2FD03F87"/>
    <w:rsid w:val="30005F67"/>
    <w:rsid w:val="307B0FD7"/>
    <w:rsid w:val="30C77985"/>
    <w:rsid w:val="30D03636"/>
    <w:rsid w:val="30DD7035"/>
    <w:rsid w:val="3194444D"/>
    <w:rsid w:val="31EF3C4A"/>
    <w:rsid w:val="31F7496B"/>
    <w:rsid w:val="322E55E0"/>
    <w:rsid w:val="32542C3F"/>
    <w:rsid w:val="32BA436F"/>
    <w:rsid w:val="32D30E37"/>
    <w:rsid w:val="334F2737"/>
    <w:rsid w:val="33910CE4"/>
    <w:rsid w:val="33985604"/>
    <w:rsid w:val="33B8702B"/>
    <w:rsid w:val="33E476DC"/>
    <w:rsid w:val="34056382"/>
    <w:rsid w:val="3407510C"/>
    <w:rsid w:val="34730BAD"/>
    <w:rsid w:val="348736BD"/>
    <w:rsid w:val="349F0428"/>
    <w:rsid w:val="34A14BBA"/>
    <w:rsid w:val="34A42D6C"/>
    <w:rsid w:val="34AB7D4D"/>
    <w:rsid w:val="34F17BBD"/>
    <w:rsid w:val="35EE6158"/>
    <w:rsid w:val="35F833BD"/>
    <w:rsid w:val="36465FD7"/>
    <w:rsid w:val="364C384C"/>
    <w:rsid w:val="3675214F"/>
    <w:rsid w:val="3756642B"/>
    <w:rsid w:val="37783EE5"/>
    <w:rsid w:val="37845678"/>
    <w:rsid w:val="37FA617F"/>
    <w:rsid w:val="3807242F"/>
    <w:rsid w:val="385E2F9B"/>
    <w:rsid w:val="386A0716"/>
    <w:rsid w:val="38B16A38"/>
    <w:rsid w:val="38C85FCC"/>
    <w:rsid w:val="3918026C"/>
    <w:rsid w:val="39212315"/>
    <w:rsid w:val="392A5D6E"/>
    <w:rsid w:val="397C7057"/>
    <w:rsid w:val="397E6670"/>
    <w:rsid w:val="39E132E8"/>
    <w:rsid w:val="3A670219"/>
    <w:rsid w:val="3A7A2102"/>
    <w:rsid w:val="3A8424CE"/>
    <w:rsid w:val="3AB71B9A"/>
    <w:rsid w:val="3B234435"/>
    <w:rsid w:val="3B503096"/>
    <w:rsid w:val="3B7F236D"/>
    <w:rsid w:val="3BD51AB6"/>
    <w:rsid w:val="3C1D5EA5"/>
    <w:rsid w:val="3C4C2C91"/>
    <w:rsid w:val="3C9668AF"/>
    <w:rsid w:val="3D0C54AB"/>
    <w:rsid w:val="3D1C0CA5"/>
    <w:rsid w:val="3D217BF5"/>
    <w:rsid w:val="3DE108BC"/>
    <w:rsid w:val="3E0620B5"/>
    <w:rsid w:val="3E950398"/>
    <w:rsid w:val="3ED53826"/>
    <w:rsid w:val="40497433"/>
    <w:rsid w:val="40791247"/>
    <w:rsid w:val="413B65F4"/>
    <w:rsid w:val="41805CF0"/>
    <w:rsid w:val="418F2404"/>
    <w:rsid w:val="419A463E"/>
    <w:rsid w:val="42672156"/>
    <w:rsid w:val="42F04513"/>
    <w:rsid w:val="436065DF"/>
    <w:rsid w:val="43CB4F6D"/>
    <w:rsid w:val="43F534FA"/>
    <w:rsid w:val="442E14AF"/>
    <w:rsid w:val="447B182D"/>
    <w:rsid w:val="44840847"/>
    <w:rsid w:val="45245BFB"/>
    <w:rsid w:val="45793D8E"/>
    <w:rsid w:val="45A4468D"/>
    <w:rsid w:val="46492B9A"/>
    <w:rsid w:val="46683812"/>
    <w:rsid w:val="46AC0BF8"/>
    <w:rsid w:val="46CC6E3A"/>
    <w:rsid w:val="472071B3"/>
    <w:rsid w:val="47263D1A"/>
    <w:rsid w:val="47377FA4"/>
    <w:rsid w:val="479B1286"/>
    <w:rsid w:val="47B6166B"/>
    <w:rsid w:val="47F65ED2"/>
    <w:rsid w:val="47FD7233"/>
    <w:rsid w:val="482E4306"/>
    <w:rsid w:val="4855447F"/>
    <w:rsid w:val="485961F2"/>
    <w:rsid w:val="488A47E3"/>
    <w:rsid w:val="496E601C"/>
    <w:rsid w:val="49700D01"/>
    <w:rsid w:val="49D1675E"/>
    <w:rsid w:val="4A121E24"/>
    <w:rsid w:val="4A9553A8"/>
    <w:rsid w:val="4A9A52ED"/>
    <w:rsid w:val="4AA67883"/>
    <w:rsid w:val="4AE14858"/>
    <w:rsid w:val="4AEC7046"/>
    <w:rsid w:val="4B3C1166"/>
    <w:rsid w:val="4B984207"/>
    <w:rsid w:val="4C0536E4"/>
    <w:rsid w:val="4CA64029"/>
    <w:rsid w:val="4CCA2875"/>
    <w:rsid w:val="4CDD1557"/>
    <w:rsid w:val="4D7C3044"/>
    <w:rsid w:val="4D7F3512"/>
    <w:rsid w:val="4D922CB0"/>
    <w:rsid w:val="4DFB0C66"/>
    <w:rsid w:val="4E065FA8"/>
    <w:rsid w:val="4E104668"/>
    <w:rsid w:val="4E724D68"/>
    <w:rsid w:val="4ECE192C"/>
    <w:rsid w:val="4EF13676"/>
    <w:rsid w:val="4F4B624E"/>
    <w:rsid w:val="4F6050DC"/>
    <w:rsid w:val="4F897DC5"/>
    <w:rsid w:val="4FE6753B"/>
    <w:rsid w:val="50233630"/>
    <w:rsid w:val="503C5079"/>
    <w:rsid w:val="505329EA"/>
    <w:rsid w:val="5060501D"/>
    <w:rsid w:val="50952755"/>
    <w:rsid w:val="50A5104C"/>
    <w:rsid w:val="50C119C2"/>
    <w:rsid w:val="50E02A85"/>
    <w:rsid w:val="50E85625"/>
    <w:rsid w:val="51486403"/>
    <w:rsid w:val="51655859"/>
    <w:rsid w:val="517404D2"/>
    <w:rsid w:val="51A8540C"/>
    <w:rsid w:val="525E470C"/>
    <w:rsid w:val="52A11BEF"/>
    <w:rsid w:val="52A44497"/>
    <w:rsid w:val="52B47028"/>
    <w:rsid w:val="52E07ECD"/>
    <w:rsid w:val="534C2C5C"/>
    <w:rsid w:val="536011D8"/>
    <w:rsid w:val="53D66947"/>
    <w:rsid w:val="5448675F"/>
    <w:rsid w:val="547728FE"/>
    <w:rsid w:val="54EB0AFC"/>
    <w:rsid w:val="550A3ABF"/>
    <w:rsid w:val="55322CD1"/>
    <w:rsid w:val="55441B8A"/>
    <w:rsid w:val="55FB018E"/>
    <w:rsid w:val="567849AF"/>
    <w:rsid w:val="568343F5"/>
    <w:rsid w:val="569D66A3"/>
    <w:rsid w:val="574E6C2C"/>
    <w:rsid w:val="5781278E"/>
    <w:rsid w:val="57BB1114"/>
    <w:rsid w:val="581C2F74"/>
    <w:rsid w:val="58491B9A"/>
    <w:rsid w:val="58A308A6"/>
    <w:rsid w:val="594141DB"/>
    <w:rsid w:val="59D82736"/>
    <w:rsid w:val="59ED57B8"/>
    <w:rsid w:val="5A290C41"/>
    <w:rsid w:val="5A6B047B"/>
    <w:rsid w:val="5ABC4CA5"/>
    <w:rsid w:val="5ABD5B67"/>
    <w:rsid w:val="5ACD2724"/>
    <w:rsid w:val="5B1E552B"/>
    <w:rsid w:val="5B2029DF"/>
    <w:rsid w:val="5B4C49EC"/>
    <w:rsid w:val="5B766711"/>
    <w:rsid w:val="5BB258AC"/>
    <w:rsid w:val="5BED5F98"/>
    <w:rsid w:val="5C4B069D"/>
    <w:rsid w:val="5C784B0A"/>
    <w:rsid w:val="5C9260C5"/>
    <w:rsid w:val="5CF46F6F"/>
    <w:rsid w:val="5D525F9D"/>
    <w:rsid w:val="5D6F06E4"/>
    <w:rsid w:val="5DAD4A4E"/>
    <w:rsid w:val="5DE14CCA"/>
    <w:rsid w:val="5DE46652"/>
    <w:rsid w:val="5DE75EE5"/>
    <w:rsid w:val="5E2C4CAC"/>
    <w:rsid w:val="5E5377A0"/>
    <w:rsid w:val="5E722ABD"/>
    <w:rsid w:val="5F1855FF"/>
    <w:rsid w:val="5FCF0DAC"/>
    <w:rsid w:val="5FF9562E"/>
    <w:rsid w:val="60150984"/>
    <w:rsid w:val="603669E2"/>
    <w:rsid w:val="60A25503"/>
    <w:rsid w:val="60C34D18"/>
    <w:rsid w:val="60E33313"/>
    <w:rsid w:val="60E73BB6"/>
    <w:rsid w:val="619F497F"/>
    <w:rsid w:val="6205595E"/>
    <w:rsid w:val="626E341D"/>
    <w:rsid w:val="62765318"/>
    <w:rsid w:val="62C96829"/>
    <w:rsid w:val="63865A01"/>
    <w:rsid w:val="639B3163"/>
    <w:rsid w:val="64AF43AA"/>
    <w:rsid w:val="65181BBE"/>
    <w:rsid w:val="65400625"/>
    <w:rsid w:val="6580451A"/>
    <w:rsid w:val="666B77DA"/>
    <w:rsid w:val="667310EA"/>
    <w:rsid w:val="669A4E4C"/>
    <w:rsid w:val="66C47326"/>
    <w:rsid w:val="66D856DD"/>
    <w:rsid w:val="66F4263A"/>
    <w:rsid w:val="670A4E19"/>
    <w:rsid w:val="67151C16"/>
    <w:rsid w:val="674D6D69"/>
    <w:rsid w:val="67D63FCC"/>
    <w:rsid w:val="67DB7425"/>
    <w:rsid w:val="67FD4434"/>
    <w:rsid w:val="69051DA9"/>
    <w:rsid w:val="69146CAA"/>
    <w:rsid w:val="692E76DB"/>
    <w:rsid w:val="695176F5"/>
    <w:rsid w:val="69C00F3D"/>
    <w:rsid w:val="69C056AB"/>
    <w:rsid w:val="69D67A49"/>
    <w:rsid w:val="6B133D7F"/>
    <w:rsid w:val="6B462D75"/>
    <w:rsid w:val="6BC862D7"/>
    <w:rsid w:val="6BCA161D"/>
    <w:rsid w:val="6C0D22AA"/>
    <w:rsid w:val="6C1479F7"/>
    <w:rsid w:val="6C1E1436"/>
    <w:rsid w:val="6C535A2F"/>
    <w:rsid w:val="6C702EDD"/>
    <w:rsid w:val="6C893FE6"/>
    <w:rsid w:val="6D0F0FE0"/>
    <w:rsid w:val="6D386838"/>
    <w:rsid w:val="6D712CFA"/>
    <w:rsid w:val="6D8B0037"/>
    <w:rsid w:val="6DC36BE9"/>
    <w:rsid w:val="6EB822F8"/>
    <w:rsid w:val="6ECE1B71"/>
    <w:rsid w:val="6F1119D0"/>
    <w:rsid w:val="6F201381"/>
    <w:rsid w:val="6F461DDB"/>
    <w:rsid w:val="6F467607"/>
    <w:rsid w:val="6F891668"/>
    <w:rsid w:val="707F7CAF"/>
    <w:rsid w:val="71182408"/>
    <w:rsid w:val="71775349"/>
    <w:rsid w:val="71A378A8"/>
    <w:rsid w:val="72CA2081"/>
    <w:rsid w:val="72EA42EF"/>
    <w:rsid w:val="7315056C"/>
    <w:rsid w:val="73DD230E"/>
    <w:rsid w:val="745F0D02"/>
    <w:rsid w:val="74C02837"/>
    <w:rsid w:val="74DC1F36"/>
    <w:rsid w:val="751B4CA5"/>
    <w:rsid w:val="75330706"/>
    <w:rsid w:val="75666E3A"/>
    <w:rsid w:val="75896CF9"/>
    <w:rsid w:val="75E42530"/>
    <w:rsid w:val="763D5D63"/>
    <w:rsid w:val="764D7F51"/>
    <w:rsid w:val="768C0A45"/>
    <w:rsid w:val="76A11430"/>
    <w:rsid w:val="76BB7D86"/>
    <w:rsid w:val="76E13A8B"/>
    <w:rsid w:val="773B7F0C"/>
    <w:rsid w:val="78007A01"/>
    <w:rsid w:val="783C42FD"/>
    <w:rsid w:val="78900FCD"/>
    <w:rsid w:val="78A95E9F"/>
    <w:rsid w:val="78F4080D"/>
    <w:rsid w:val="7980084A"/>
    <w:rsid w:val="7981400E"/>
    <w:rsid w:val="7A7C3530"/>
    <w:rsid w:val="7A857A28"/>
    <w:rsid w:val="7A992C6F"/>
    <w:rsid w:val="7AC26413"/>
    <w:rsid w:val="7B3266E1"/>
    <w:rsid w:val="7B5377A1"/>
    <w:rsid w:val="7BF218ED"/>
    <w:rsid w:val="7BFF1F57"/>
    <w:rsid w:val="7C191F62"/>
    <w:rsid w:val="7C25153D"/>
    <w:rsid w:val="7C274978"/>
    <w:rsid w:val="7C2C2994"/>
    <w:rsid w:val="7C5F72F9"/>
    <w:rsid w:val="7CAB1BE6"/>
    <w:rsid w:val="7CD408ED"/>
    <w:rsid w:val="7CF04665"/>
    <w:rsid w:val="7CFC5EAB"/>
    <w:rsid w:val="7D0A0113"/>
    <w:rsid w:val="7DAB6E48"/>
    <w:rsid w:val="7E3D12B3"/>
    <w:rsid w:val="7EC8659C"/>
    <w:rsid w:val="7EE2119A"/>
    <w:rsid w:val="7F6050CA"/>
    <w:rsid w:val="7F6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1788</Words>
  <Characters>2008</Characters>
  <Lines>16</Lines>
  <Paragraphs>4</Paragraphs>
  <TotalTime>41</TotalTime>
  <ScaleCrop>false</ScaleCrop>
  <LinksUpToDate>false</LinksUpToDate>
  <CharactersWithSpaces>2181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2024-07-11T06:15:00Z</dcterms:created>
  <dc:creator>admin</dc:creator>
  <cp:lastModifiedBy>段凡</cp:lastModifiedBy>
  <dcterms:modified xsi:type="dcterms:W3CDTF">2025-11-16T02:14:31Z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FB94BC4746074F3391CA5C374CA948D8_13</vt:lpwstr>
  </property>
  <property fmtid="{D5CDD505-2E9C-101B-9397-08002B2CF9AE}" pid="4" name="KSOTemplateDocerSaveRecord">
    <vt:lpwstr>eyJoZGlkIjoiOWI2NjE4NzUxZDYzZGMxMjZjMTc1MWY4NzU0YjkzZTMiLCJ1c2VySWQiOiIxNTA1MTQyODExIn0=</vt:lpwstr>
  </property>
</Properties>
</file>