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31E4A">
      <w:pPr>
        <w:pStyle w:val="5"/>
        <w:spacing w:before="150" w:beforeAutospacing="0" w:after="75" w:afterAutospacing="0" w:line="495" w:lineRule="atLeast"/>
        <w:jc w:val="center"/>
        <w:rPr>
          <w:rFonts w:ascii="黑体" w:eastAsia="黑体" w:cs="黑体"/>
          <w:color w:val="000000"/>
          <w:sz w:val="40"/>
          <w:szCs w:val="40"/>
          <w:highlight w:val="none"/>
        </w:rPr>
      </w:pPr>
      <w:r>
        <w:rPr>
          <w:rFonts w:ascii="黑体" w:eastAsia="黑体" w:cs="黑体"/>
          <w:color w:val="000000"/>
          <w:sz w:val="40"/>
          <w:szCs w:val="40"/>
          <w:highlight w:val="none"/>
        </w:rPr>
        <w:t>物资招标</w:t>
      </w:r>
      <w:r>
        <w:rPr>
          <w:rFonts w:hint="eastAsia" w:ascii="黑体" w:eastAsia="黑体" w:cs="黑体"/>
          <w:color w:val="000000"/>
          <w:sz w:val="40"/>
          <w:szCs w:val="40"/>
          <w:highlight w:val="none"/>
        </w:rPr>
        <w:t>公告</w:t>
      </w:r>
    </w:p>
    <w:p w14:paraId="5E5262CC">
      <w:pPr>
        <w:pStyle w:val="5"/>
        <w:spacing w:before="0" w:beforeAutospacing="0" w:after="0" w:afterAutospacing="0" w:line="560" w:lineRule="atLeast"/>
        <w:ind w:firstLine="640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我公司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华润电力南沙独立储能电站项目PC总承包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工程需采购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智能环控系统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一批（详见标包），特邀请贵单位参加我公司组织的物资采购招标活动。请贵单位在我公司采购履约平台（http://ec.hnjgcg.com/)注册、上传贵单位有效的营业执照、质量体系认证、业绩证明、授权代理证等资料，并按如下要求报出最优价，贵单位对招标书有不清楚之处，请直接与我们联系。</w:t>
      </w:r>
    </w:p>
    <w:p w14:paraId="44E40015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Toc69391570"/>
      <w:bookmarkStart w:id="1" w:name="_Toc85548609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一、招标方式</w:t>
      </w:r>
      <w:bookmarkEnd w:id="0"/>
      <w:bookmarkEnd w:id="1"/>
    </w:p>
    <w:p w14:paraId="4DFC55B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公开招标□邀请招标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询价采购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单一来源□应急采购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竞争性谈判□竞价采购</w:t>
      </w:r>
    </w:p>
    <w:p w14:paraId="274E9D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2" w:name="_Toc69391572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2.集中采购履约平台发布招标公告，实行网上招投标（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"http://ec.hnjgcg.com/" </w:instrText>
      </w:r>
      <w:r>
        <w:rPr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http://ec.hnjgcg.com/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）。</w:t>
      </w:r>
      <w:bookmarkEnd w:id="2"/>
    </w:p>
    <w:p w14:paraId="60A8664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3" w:name="_Toc8554861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二、招标范围</w:t>
      </w:r>
      <w:bookmarkEnd w:id="3"/>
    </w:p>
    <w:p w14:paraId="5735CD3E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1.招标物资：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智能环控系统</w:t>
      </w:r>
    </w:p>
    <w:p w14:paraId="0B6CE535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2.招标数量：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1批</w:t>
      </w:r>
    </w:p>
    <w:p w14:paraId="7A62AFB4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3.供货周期：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2025.11.15</w:t>
      </w:r>
    </w:p>
    <w:p w14:paraId="5C360FBA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4.到货地点：广州市南沙区黄阁镇虎沙大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DD81B4C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4" w:name="_Toc69391575"/>
      <w:bookmarkStart w:id="5" w:name="_Toc85548611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三、投标人资格要求</w:t>
      </w:r>
      <w:bookmarkEnd w:id="4"/>
      <w:bookmarkEnd w:id="5"/>
    </w:p>
    <w:p w14:paraId="78FCAF5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6" w:name="_Toc6939157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1.投标人须具有独立法人资格</w:t>
      </w:r>
      <w:bookmarkEnd w:id="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，能独立承担民事责任。</w:t>
      </w:r>
    </w:p>
    <w:p w14:paraId="68244E6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2.投标产品生产商已获得：</w:t>
      </w:r>
    </w:p>
    <w:p w14:paraId="38059246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ISO14000环境管理体系</w:t>
      </w:r>
    </w:p>
    <w:p w14:paraId="69438B28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认证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□其他：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0C0541E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3.代理商所代理产品的生产厂家已获得：</w:t>
      </w:r>
    </w:p>
    <w:p w14:paraId="35F141E3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ISO14000环境管理体系</w:t>
      </w:r>
    </w:p>
    <w:p w14:paraId="518F7B88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□其他：</w:t>
      </w:r>
    </w:p>
    <w:p w14:paraId="09CD927A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4.投标人应具有一定的经营规模和服务能力，满足以下个条件：</w:t>
      </w:r>
    </w:p>
    <w:p w14:paraId="7847F32E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①生产制造商企业注册资本金不低于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万元。</w:t>
      </w:r>
    </w:p>
    <w:p w14:paraId="24533694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②授权经销商注册资本金不低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元，且对应的生产厂家条件满足第①条。</w:t>
      </w:r>
    </w:p>
    <w:p w14:paraId="2BBF701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7" w:name="_Toc6939157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5.投标人法定许可经营范围必须与招标物资相符</w:t>
      </w:r>
      <w:bookmarkEnd w:id="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F5240B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8" w:name="_Toc6939157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6.本次招标不接受联合体投标</w:t>
      </w:r>
      <w:bookmarkEnd w:id="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B4C24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bCs/>
          <w:sz w:val="32"/>
          <w:szCs w:val="32"/>
          <w:highlight w:val="none"/>
        </w:rPr>
      </w:pPr>
      <w:bookmarkStart w:id="9" w:name="_Toc69391579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7.招标采用公开招标采购方式时，要进行资格预审，投标人须在报名阶段按要求上传相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关文件，招标人对资质文件进行审查，资格条件未满足招标文件要求的，不得参与后续投标</w:t>
      </w:r>
      <w:bookmarkEnd w:id="9"/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。其他招标方式不需报名，不需进行资格预审，直接签收招标文件后即可参与投标报价。</w:t>
      </w:r>
    </w:p>
    <w:p w14:paraId="6ECB78DB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10" w:name="_Toc69391580"/>
      <w:bookmarkStart w:id="11" w:name="_Toc85548612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四．招标文件的获取</w:t>
      </w:r>
      <w:bookmarkEnd w:id="10"/>
      <w:bookmarkEnd w:id="11"/>
    </w:p>
    <w:p w14:paraId="45B0563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12" w:name="_Toc69391581"/>
      <w:bookmarkStart w:id="13" w:name="_Toc85548613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1.报名（仅限公开招标或竞价采购）</w:t>
      </w:r>
    </w:p>
    <w:p w14:paraId="6B8F85A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报名截止时间：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年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日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时起—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年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日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止（</w:t>
      </w:r>
      <w:bookmarkStart w:id="17" w:name="_GoBack"/>
      <w:bookmarkEnd w:id="17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北京时间），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时报名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的，视为放弃此次投标。</w:t>
      </w:r>
    </w:p>
    <w:p w14:paraId="7B53033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报名路径：登陆集中采购履约平台（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"http://ec.hnjgcg.com/" </w:instrText>
      </w:r>
      <w:r>
        <w:rPr>
          <w:highlight w:val="none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）首页→物资招标公告→搜索招标任务名称或招标编号（CGRW-2025-158170）→立即报名。</w:t>
      </w:r>
    </w:p>
    <w:p w14:paraId="32467F6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2.资格审查（仅限公开招标）</w:t>
      </w:r>
    </w:p>
    <w:p w14:paraId="36C0C0E5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发布资审结果时间：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年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日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资审通过的投标方才能参与投标。</w:t>
      </w:r>
    </w:p>
    <w:p w14:paraId="409823A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3.获取招标文件</w:t>
      </w:r>
    </w:p>
    <w:p w14:paraId="03AB251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招标文件下载路径：资审结果发布后，投标人登录集采履约平台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"http://ec.hnjgcg.com/" </w:instrText>
      </w:r>
      <w:r>
        <w:rPr>
          <w:highlight w:val="none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→我的工作台→在线投标→下载招标文件。</w:t>
      </w:r>
    </w:p>
    <w:p w14:paraId="70984B2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ym w:font="Wingdings 2" w:char="0052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本标段不需交纳标书费。</w:t>
      </w:r>
    </w:p>
    <w:p w14:paraId="5C7507E7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□本标段需交纳标书费元，请资格审查通过的投标人于年月日时前汇至招标人指定账户，并在转账备注处列明“**项目招标标书费”。</w:t>
      </w:r>
    </w:p>
    <w:p w14:paraId="6B66EB4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4.投标保证金</w:t>
      </w:r>
    </w:p>
    <w:p w14:paraId="20C2FCA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☑本标段不需交纳投标保证金。</w:t>
      </w:r>
    </w:p>
    <w:p w14:paraId="2EA334C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□本标段需交纳投标保证金元，请投标人于  年  月  日 时前汇至投标人指定账户，并在转账备注处列明“**项目招标投标保证金”。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中标结果公布后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个工作日内我公司全额无息退还未中标单位的投标保证金。如贵单位不按时交纳此费用，则视为放弃此次投标。</w:t>
      </w:r>
    </w:p>
    <w:p w14:paraId="79B44BE5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5.投标人指定收款帐户</w:t>
      </w:r>
    </w:p>
    <w:p w14:paraId="630F3F5C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公司名称：</w:t>
      </w:r>
    </w:p>
    <w:p w14:paraId="78265175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开户银行：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ab/>
      </w:r>
    </w:p>
    <w:p w14:paraId="452C1901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账号：</w:t>
      </w:r>
    </w:p>
    <w:p w14:paraId="44BE41C8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五、报价方式及报价期限：</w:t>
      </w:r>
    </w:p>
    <w:p w14:paraId="14F91B5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此次报价包含所有税费，开具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%增值税专用发票，货到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买方指定地点后验收合格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。 </w:t>
      </w:r>
    </w:p>
    <w:p w14:paraId="4D6CEA9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本次报价要求详见标包，标的物应满足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标准要求，质保期为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年，我公司对最终签订合同时标的物的供货数量有分解调配权。</w:t>
      </w:r>
    </w:p>
    <w:p w14:paraId="5B7E557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根据标的物不同按以下第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种付款方式报价：</w:t>
      </w:r>
    </w:p>
    <w:p w14:paraId="2AC3C34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①</w:t>
      </w:r>
      <w:bookmarkStart w:id="14" w:name="OLE_LINK1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%预付款，</w:t>
      </w:r>
      <w:bookmarkEnd w:id="14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中标单位供货，供货完毕且验收合格后，双方办理结算，供方按结算金额开具发票给需方后，需方支付合同总额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%货款，余下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%做为质保金，质保期满后无息支付；</w:t>
      </w:r>
    </w:p>
    <w:p w14:paraId="19FE05C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②合同签订后供方发货，所有货到需方指定地点验收合格后，双方办理结算，需方全款支付结算货款；</w:t>
      </w:r>
    </w:p>
    <w:p w14:paraId="39158F9F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③合同签订后，需方支付合同全款，供方发货。</w:t>
      </w:r>
    </w:p>
    <w:p w14:paraId="06C08330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④需方支付合同总额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%预付款。到货款:供方将设备运到交货地点，验收合格后，提供设备价格的100%增值税专用发票、设备价格的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%的收据，需方向供方支付设备价格的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%。预验收款:需方按合同约定完成设备供货，且设备安装完毕经供方工程师验收合格后30天内，供方提交合同设备价格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%的收据后，需方支付合同设备价格的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%。质保金：合同价格的10%作为设备质量保证金，待合同保证期满没有质量问题，在供方提交合同设备价格10%的收据、需方支付给供方合同结算价格的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%，如有问题，应扣除相应部分。</w:t>
      </w:r>
    </w:p>
    <w:p w14:paraId="7A048B5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合同价款支付方式：本合同所有款项采用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highlight w:val="none"/>
          <w:u w:val="single"/>
        </w:rPr>
        <w:t>银行转账/银行承兑/供应链融资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方式支付。</w:t>
      </w:r>
    </w:p>
    <w:p w14:paraId="5309942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报价有效期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个工作日，招标单位在报价有效期内确定中标单位,确定中标单位后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个工作日内签订合同；在报价有效期、合同签订期及合同执行期内标的物价格不随市场变化而改变。</w:t>
      </w:r>
    </w:p>
    <w:p w14:paraId="1476615E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投标单位必须在规定时间内登陆我公司采购履约平台（http://ec.hnjgcg.com/)注册成功后参与投标，按平台上标包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清单格式及技术参数要求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报价，并将报价清单打印出来加盖公章后上传至平台附件栏，同时提交招标文件要求的其他资料。</w:t>
      </w:r>
    </w:p>
    <w:p w14:paraId="17E09C31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投标截止时间为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时间或格式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报价的，一律作废标处理。</w:t>
      </w:r>
    </w:p>
    <w:p w14:paraId="41A2DE3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供货期为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天，自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中标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之日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起计算，最迟到货日期为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bookmarkEnd w:id="12"/>
    <w:bookmarkEnd w:id="13"/>
    <w:p w14:paraId="00B4E58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15" w:name="_Toc85548615"/>
      <w:bookmarkStart w:id="16" w:name="_Toc69391587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六、联系方式</w:t>
      </w:r>
      <w:bookmarkEnd w:id="15"/>
      <w:bookmarkEnd w:id="16"/>
    </w:p>
    <w:p w14:paraId="00703179">
      <w:pPr>
        <w:pStyle w:val="10"/>
        <w:wordWrap w:val="0"/>
        <w:spacing w:line="560" w:lineRule="atLeast"/>
        <w:ind w:left="319" w:leftChars="152" w:firstLine="320" w:firstLineChars="1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1.招标人：湖南省工业设备安装有限公司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分公司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华润电力南沙独立储能电站项目PC总承包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项目部</w:t>
      </w:r>
    </w:p>
    <w:p w14:paraId="0E37ED7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地址：广州市南沙区黄阁镇虎沙大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E4A93E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招标联系人：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段凡</w:t>
      </w:r>
    </w:p>
    <w:p w14:paraId="100F62DD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15927520712</w:t>
      </w:r>
    </w:p>
    <w:p w14:paraId="40A16B8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联系邮箱：</w:t>
      </w:r>
    </w:p>
    <w:p w14:paraId="5397259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2.监督与投诉</w:t>
      </w:r>
    </w:p>
    <w:p w14:paraId="778474F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联系人：纪检监察部</w:t>
      </w:r>
    </w:p>
    <w:p w14:paraId="314D9633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联系电话：0731-85926615</w:t>
      </w:r>
    </w:p>
    <w:p w14:paraId="75572B90">
      <w:pPr>
        <w:rPr>
          <w:highlight w:val="none"/>
        </w:rPr>
      </w:pPr>
    </w:p>
    <w:sectPr>
      <w:headerReference r:id="rId3" w:type="default"/>
      <w:pgSz w:w="11906" w:h="16838"/>
      <w:pgMar w:top="1440" w:right="1418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76283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MGU0OTlkZTdkMWZjOGMxMzBhMjYyYTQ1OGYzYzAifQ=="/>
  </w:docVars>
  <w:rsids>
    <w:rsidRoot w:val="000B39D4"/>
    <w:rsid w:val="000B39D4"/>
    <w:rsid w:val="00252075"/>
    <w:rsid w:val="00443EA2"/>
    <w:rsid w:val="00744F59"/>
    <w:rsid w:val="00DA70EB"/>
    <w:rsid w:val="0103726A"/>
    <w:rsid w:val="011D42E7"/>
    <w:rsid w:val="0153568B"/>
    <w:rsid w:val="01E15E1C"/>
    <w:rsid w:val="025C1AA7"/>
    <w:rsid w:val="035F7789"/>
    <w:rsid w:val="039215FD"/>
    <w:rsid w:val="043C67E4"/>
    <w:rsid w:val="045A0DA9"/>
    <w:rsid w:val="048D0F1D"/>
    <w:rsid w:val="04F7173E"/>
    <w:rsid w:val="053C587D"/>
    <w:rsid w:val="061A4A90"/>
    <w:rsid w:val="0629183F"/>
    <w:rsid w:val="067338BA"/>
    <w:rsid w:val="068713BF"/>
    <w:rsid w:val="068B3269"/>
    <w:rsid w:val="07345A49"/>
    <w:rsid w:val="07487A49"/>
    <w:rsid w:val="07661DE7"/>
    <w:rsid w:val="07C319C4"/>
    <w:rsid w:val="07D505E1"/>
    <w:rsid w:val="07D87D22"/>
    <w:rsid w:val="07DE7243"/>
    <w:rsid w:val="082D1BB9"/>
    <w:rsid w:val="08303F55"/>
    <w:rsid w:val="08497D88"/>
    <w:rsid w:val="08845316"/>
    <w:rsid w:val="089562EF"/>
    <w:rsid w:val="089A5F2E"/>
    <w:rsid w:val="08CF6053"/>
    <w:rsid w:val="09231430"/>
    <w:rsid w:val="09706E6D"/>
    <w:rsid w:val="097D483D"/>
    <w:rsid w:val="09822379"/>
    <w:rsid w:val="09B21BF7"/>
    <w:rsid w:val="09B41574"/>
    <w:rsid w:val="09F41D28"/>
    <w:rsid w:val="0A1051CE"/>
    <w:rsid w:val="0A1548D8"/>
    <w:rsid w:val="0A4F5348"/>
    <w:rsid w:val="0AE3113E"/>
    <w:rsid w:val="0B383A12"/>
    <w:rsid w:val="0BA7204F"/>
    <w:rsid w:val="0BEC359B"/>
    <w:rsid w:val="0C0522C5"/>
    <w:rsid w:val="0C17009D"/>
    <w:rsid w:val="0C242FA6"/>
    <w:rsid w:val="0C31032E"/>
    <w:rsid w:val="0C8939F7"/>
    <w:rsid w:val="0C9D722B"/>
    <w:rsid w:val="0CAE0B46"/>
    <w:rsid w:val="0CC700A5"/>
    <w:rsid w:val="0CC87444"/>
    <w:rsid w:val="0D1971B6"/>
    <w:rsid w:val="0D1F1401"/>
    <w:rsid w:val="0D213B1D"/>
    <w:rsid w:val="0D433741"/>
    <w:rsid w:val="0D6A135C"/>
    <w:rsid w:val="0D821D20"/>
    <w:rsid w:val="0D932DBA"/>
    <w:rsid w:val="0EB37FED"/>
    <w:rsid w:val="0ED82C46"/>
    <w:rsid w:val="0F620E1C"/>
    <w:rsid w:val="0FB22462"/>
    <w:rsid w:val="10DB7B8A"/>
    <w:rsid w:val="114014CD"/>
    <w:rsid w:val="12096CE3"/>
    <w:rsid w:val="128B7935"/>
    <w:rsid w:val="12946577"/>
    <w:rsid w:val="12EA0110"/>
    <w:rsid w:val="132F1E8D"/>
    <w:rsid w:val="13904328"/>
    <w:rsid w:val="1406283A"/>
    <w:rsid w:val="14BC4A4C"/>
    <w:rsid w:val="15476BDE"/>
    <w:rsid w:val="15532248"/>
    <w:rsid w:val="1553224E"/>
    <w:rsid w:val="15DD5D29"/>
    <w:rsid w:val="15E83AF3"/>
    <w:rsid w:val="15EB7F93"/>
    <w:rsid w:val="161250FF"/>
    <w:rsid w:val="1655130B"/>
    <w:rsid w:val="16812FA5"/>
    <w:rsid w:val="16DE1A76"/>
    <w:rsid w:val="17916D41"/>
    <w:rsid w:val="17921661"/>
    <w:rsid w:val="17A7550B"/>
    <w:rsid w:val="17D106F5"/>
    <w:rsid w:val="18C015B2"/>
    <w:rsid w:val="18D12F84"/>
    <w:rsid w:val="18F42F80"/>
    <w:rsid w:val="193F425A"/>
    <w:rsid w:val="198646D9"/>
    <w:rsid w:val="1A3F6DA4"/>
    <w:rsid w:val="1AED4374"/>
    <w:rsid w:val="1B260712"/>
    <w:rsid w:val="1B7A6D82"/>
    <w:rsid w:val="1B8159DC"/>
    <w:rsid w:val="1BAC6A07"/>
    <w:rsid w:val="1C20540D"/>
    <w:rsid w:val="1C9C3279"/>
    <w:rsid w:val="1D1C33C8"/>
    <w:rsid w:val="1D9E4C53"/>
    <w:rsid w:val="1E261687"/>
    <w:rsid w:val="1E3F3C33"/>
    <w:rsid w:val="1E5912E7"/>
    <w:rsid w:val="1EA754AF"/>
    <w:rsid w:val="1EAF43D4"/>
    <w:rsid w:val="1F295010"/>
    <w:rsid w:val="1F721A7A"/>
    <w:rsid w:val="1FBC6E9A"/>
    <w:rsid w:val="1FDB1EA6"/>
    <w:rsid w:val="1FDD29CA"/>
    <w:rsid w:val="206A7C3B"/>
    <w:rsid w:val="209523B2"/>
    <w:rsid w:val="21030A02"/>
    <w:rsid w:val="21CA47D3"/>
    <w:rsid w:val="22122723"/>
    <w:rsid w:val="223854F9"/>
    <w:rsid w:val="228F2DCD"/>
    <w:rsid w:val="22EB61F2"/>
    <w:rsid w:val="230A5ADE"/>
    <w:rsid w:val="233A1859"/>
    <w:rsid w:val="23E80D56"/>
    <w:rsid w:val="23F14A5D"/>
    <w:rsid w:val="240C5FAC"/>
    <w:rsid w:val="24496329"/>
    <w:rsid w:val="247E25DC"/>
    <w:rsid w:val="253642CF"/>
    <w:rsid w:val="257449E6"/>
    <w:rsid w:val="25CB77F3"/>
    <w:rsid w:val="25D50789"/>
    <w:rsid w:val="25FE4980"/>
    <w:rsid w:val="263E107A"/>
    <w:rsid w:val="26AA0CF5"/>
    <w:rsid w:val="26EA03F0"/>
    <w:rsid w:val="275A71F4"/>
    <w:rsid w:val="275B7950"/>
    <w:rsid w:val="28445222"/>
    <w:rsid w:val="288B0949"/>
    <w:rsid w:val="288B3344"/>
    <w:rsid w:val="28AC2153"/>
    <w:rsid w:val="28AC54BA"/>
    <w:rsid w:val="293302B5"/>
    <w:rsid w:val="29A84079"/>
    <w:rsid w:val="29CE16BB"/>
    <w:rsid w:val="29D32B39"/>
    <w:rsid w:val="29F52003"/>
    <w:rsid w:val="2A23323B"/>
    <w:rsid w:val="2A713AA5"/>
    <w:rsid w:val="2A976306"/>
    <w:rsid w:val="2ADA4EC5"/>
    <w:rsid w:val="2B214704"/>
    <w:rsid w:val="2B8B421C"/>
    <w:rsid w:val="2B8D500B"/>
    <w:rsid w:val="2BCE082F"/>
    <w:rsid w:val="2BD25A62"/>
    <w:rsid w:val="2C0E015C"/>
    <w:rsid w:val="2C6A5633"/>
    <w:rsid w:val="2C952FAA"/>
    <w:rsid w:val="2CCC6EB8"/>
    <w:rsid w:val="2CE454E4"/>
    <w:rsid w:val="2D172D24"/>
    <w:rsid w:val="2D7754BA"/>
    <w:rsid w:val="2DD92E5E"/>
    <w:rsid w:val="2E1E1039"/>
    <w:rsid w:val="2E3C4AE9"/>
    <w:rsid w:val="2E943234"/>
    <w:rsid w:val="2E9A1C6B"/>
    <w:rsid w:val="2EAB1F7A"/>
    <w:rsid w:val="2F8820CC"/>
    <w:rsid w:val="2FCC2899"/>
    <w:rsid w:val="2FD03F87"/>
    <w:rsid w:val="30005F67"/>
    <w:rsid w:val="307B0FD7"/>
    <w:rsid w:val="30C77985"/>
    <w:rsid w:val="30D03636"/>
    <w:rsid w:val="30DD7035"/>
    <w:rsid w:val="3194444D"/>
    <w:rsid w:val="31EF3C4A"/>
    <w:rsid w:val="31F7496B"/>
    <w:rsid w:val="322E55E0"/>
    <w:rsid w:val="32542C3F"/>
    <w:rsid w:val="32BA436F"/>
    <w:rsid w:val="32D30E37"/>
    <w:rsid w:val="334F2737"/>
    <w:rsid w:val="33910CE4"/>
    <w:rsid w:val="33985604"/>
    <w:rsid w:val="33B8702B"/>
    <w:rsid w:val="33E476DC"/>
    <w:rsid w:val="34056382"/>
    <w:rsid w:val="3407510C"/>
    <w:rsid w:val="34730BAD"/>
    <w:rsid w:val="348736BD"/>
    <w:rsid w:val="349F0428"/>
    <w:rsid w:val="34A14BBA"/>
    <w:rsid w:val="34A42D6C"/>
    <w:rsid w:val="34AB7D4D"/>
    <w:rsid w:val="34F17BBD"/>
    <w:rsid w:val="35EE6158"/>
    <w:rsid w:val="35F833BD"/>
    <w:rsid w:val="36024113"/>
    <w:rsid w:val="36465FD7"/>
    <w:rsid w:val="364C384C"/>
    <w:rsid w:val="3675214F"/>
    <w:rsid w:val="3756642B"/>
    <w:rsid w:val="37783EE5"/>
    <w:rsid w:val="37845678"/>
    <w:rsid w:val="37FA617F"/>
    <w:rsid w:val="3807242F"/>
    <w:rsid w:val="385E2F9B"/>
    <w:rsid w:val="386A0716"/>
    <w:rsid w:val="38B16A38"/>
    <w:rsid w:val="38C85FCC"/>
    <w:rsid w:val="3918026C"/>
    <w:rsid w:val="39212315"/>
    <w:rsid w:val="392A5D6E"/>
    <w:rsid w:val="397C7057"/>
    <w:rsid w:val="397E6670"/>
    <w:rsid w:val="39E132E8"/>
    <w:rsid w:val="3A670219"/>
    <w:rsid w:val="3A7A2102"/>
    <w:rsid w:val="3A8424CE"/>
    <w:rsid w:val="3AB71B9A"/>
    <w:rsid w:val="3B234435"/>
    <w:rsid w:val="3B503096"/>
    <w:rsid w:val="3B7F236D"/>
    <w:rsid w:val="3BD51AB6"/>
    <w:rsid w:val="3C1D5EA5"/>
    <w:rsid w:val="3C4C2C91"/>
    <w:rsid w:val="3C9668AF"/>
    <w:rsid w:val="3D0C54AB"/>
    <w:rsid w:val="3D1C0CA5"/>
    <w:rsid w:val="3DE108BC"/>
    <w:rsid w:val="3E0620B5"/>
    <w:rsid w:val="3E950398"/>
    <w:rsid w:val="3ED53826"/>
    <w:rsid w:val="40497433"/>
    <w:rsid w:val="40791247"/>
    <w:rsid w:val="413B65F4"/>
    <w:rsid w:val="41805CF0"/>
    <w:rsid w:val="418F2404"/>
    <w:rsid w:val="419A463E"/>
    <w:rsid w:val="42672156"/>
    <w:rsid w:val="42F04513"/>
    <w:rsid w:val="436065DF"/>
    <w:rsid w:val="43CB4F6D"/>
    <w:rsid w:val="43F534FA"/>
    <w:rsid w:val="442E14AF"/>
    <w:rsid w:val="447B182D"/>
    <w:rsid w:val="44840847"/>
    <w:rsid w:val="45245BFB"/>
    <w:rsid w:val="45793D8E"/>
    <w:rsid w:val="45A4468D"/>
    <w:rsid w:val="46492B9A"/>
    <w:rsid w:val="46683812"/>
    <w:rsid w:val="46AC0BF8"/>
    <w:rsid w:val="46CC6E3A"/>
    <w:rsid w:val="472071B3"/>
    <w:rsid w:val="47263D1A"/>
    <w:rsid w:val="47377FA4"/>
    <w:rsid w:val="479B1286"/>
    <w:rsid w:val="47B6166B"/>
    <w:rsid w:val="47F65ED2"/>
    <w:rsid w:val="47FD7233"/>
    <w:rsid w:val="482E4306"/>
    <w:rsid w:val="4855447F"/>
    <w:rsid w:val="485961F2"/>
    <w:rsid w:val="488A47E3"/>
    <w:rsid w:val="496E601C"/>
    <w:rsid w:val="49700D01"/>
    <w:rsid w:val="49D1675E"/>
    <w:rsid w:val="4A121E24"/>
    <w:rsid w:val="4A9553A8"/>
    <w:rsid w:val="4A9A52ED"/>
    <w:rsid w:val="4AA67883"/>
    <w:rsid w:val="4AE14858"/>
    <w:rsid w:val="4AEC7046"/>
    <w:rsid w:val="4B3C1166"/>
    <w:rsid w:val="4B984207"/>
    <w:rsid w:val="4C0536E4"/>
    <w:rsid w:val="4CA64029"/>
    <w:rsid w:val="4CCA2875"/>
    <w:rsid w:val="4CDD1557"/>
    <w:rsid w:val="4D7C3044"/>
    <w:rsid w:val="4D7F3512"/>
    <w:rsid w:val="4D922CB0"/>
    <w:rsid w:val="4DFB0C66"/>
    <w:rsid w:val="4E065FA8"/>
    <w:rsid w:val="4E104668"/>
    <w:rsid w:val="4E724D68"/>
    <w:rsid w:val="4ECE192C"/>
    <w:rsid w:val="4EF13676"/>
    <w:rsid w:val="4F4B624E"/>
    <w:rsid w:val="4F6050DC"/>
    <w:rsid w:val="4F897DC5"/>
    <w:rsid w:val="4FE6753B"/>
    <w:rsid w:val="50233630"/>
    <w:rsid w:val="503C5079"/>
    <w:rsid w:val="505329EA"/>
    <w:rsid w:val="5060501D"/>
    <w:rsid w:val="50952755"/>
    <w:rsid w:val="50A5104C"/>
    <w:rsid w:val="50C119C2"/>
    <w:rsid w:val="50E02A85"/>
    <w:rsid w:val="50E85625"/>
    <w:rsid w:val="51486403"/>
    <w:rsid w:val="51655859"/>
    <w:rsid w:val="517404D2"/>
    <w:rsid w:val="51A8540C"/>
    <w:rsid w:val="525E470C"/>
    <w:rsid w:val="52A11BEF"/>
    <w:rsid w:val="52A44497"/>
    <w:rsid w:val="52B47028"/>
    <w:rsid w:val="52E07ECD"/>
    <w:rsid w:val="534C2C5C"/>
    <w:rsid w:val="536011D8"/>
    <w:rsid w:val="53D66947"/>
    <w:rsid w:val="5448675F"/>
    <w:rsid w:val="547728FE"/>
    <w:rsid w:val="54EB0AFC"/>
    <w:rsid w:val="550A3ABF"/>
    <w:rsid w:val="55322CD1"/>
    <w:rsid w:val="55441B8A"/>
    <w:rsid w:val="55FB018E"/>
    <w:rsid w:val="567849AF"/>
    <w:rsid w:val="568343F5"/>
    <w:rsid w:val="569D66A3"/>
    <w:rsid w:val="574E6C2C"/>
    <w:rsid w:val="5781278E"/>
    <w:rsid w:val="57BB1114"/>
    <w:rsid w:val="581C2F74"/>
    <w:rsid w:val="58491B9A"/>
    <w:rsid w:val="58A308A6"/>
    <w:rsid w:val="594141DB"/>
    <w:rsid w:val="59D82736"/>
    <w:rsid w:val="59ED57B8"/>
    <w:rsid w:val="5A290C41"/>
    <w:rsid w:val="5A6B047B"/>
    <w:rsid w:val="5ABC4CA5"/>
    <w:rsid w:val="5ABD5B67"/>
    <w:rsid w:val="5ABE26ED"/>
    <w:rsid w:val="5ACD2724"/>
    <w:rsid w:val="5B1E552B"/>
    <w:rsid w:val="5B2029DF"/>
    <w:rsid w:val="5B4C49EC"/>
    <w:rsid w:val="5B766711"/>
    <w:rsid w:val="5BB258AC"/>
    <w:rsid w:val="5BED5F98"/>
    <w:rsid w:val="5C4B069D"/>
    <w:rsid w:val="5C784B0A"/>
    <w:rsid w:val="5C9260C5"/>
    <w:rsid w:val="5CF46F6F"/>
    <w:rsid w:val="5D525F9D"/>
    <w:rsid w:val="5D6F06E4"/>
    <w:rsid w:val="5DAD4A4E"/>
    <w:rsid w:val="5DE14CCA"/>
    <w:rsid w:val="5DE46652"/>
    <w:rsid w:val="5DE75EE5"/>
    <w:rsid w:val="5E2C4CAC"/>
    <w:rsid w:val="5E5377A0"/>
    <w:rsid w:val="5E722ABD"/>
    <w:rsid w:val="5F1855FF"/>
    <w:rsid w:val="5FCF0DAC"/>
    <w:rsid w:val="5FF9562E"/>
    <w:rsid w:val="60150984"/>
    <w:rsid w:val="603669E2"/>
    <w:rsid w:val="60A25503"/>
    <w:rsid w:val="60C34D18"/>
    <w:rsid w:val="60E33313"/>
    <w:rsid w:val="60E73BB6"/>
    <w:rsid w:val="619F497F"/>
    <w:rsid w:val="6205595E"/>
    <w:rsid w:val="626E341D"/>
    <w:rsid w:val="62765318"/>
    <w:rsid w:val="62C96829"/>
    <w:rsid w:val="63865A01"/>
    <w:rsid w:val="639B3163"/>
    <w:rsid w:val="64AF43AA"/>
    <w:rsid w:val="65181BBE"/>
    <w:rsid w:val="65400625"/>
    <w:rsid w:val="6580451A"/>
    <w:rsid w:val="666B77DA"/>
    <w:rsid w:val="667310EA"/>
    <w:rsid w:val="669A4E4C"/>
    <w:rsid w:val="66C47326"/>
    <w:rsid w:val="66D856DD"/>
    <w:rsid w:val="66F4263A"/>
    <w:rsid w:val="670A4E19"/>
    <w:rsid w:val="67151C16"/>
    <w:rsid w:val="674D6D69"/>
    <w:rsid w:val="67D63FCC"/>
    <w:rsid w:val="67DB7425"/>
    <w:rsid w:val="67FD4434"/>
    <w:rsid w:val="69051DA9"/>
    <w:rsid w:val="69146CAA"/>
    <w:rsid w:val="692E76DB"/>
    <w:rsid w:val="695176F5"/>
    <w:rsid w:val="69C00F3D"/>
    <w:rsid w:val="69C056AB"/>
    <w:rsid w:val="69D67A49"/>
    <w:rsid w:val="6B133D7F"/>
    <w:rsid w:val="6B462D75"/>
    <w:rsid w:val="6BC862D7"/>
    <w:rsid w:val="6BCA161D"/>
    <w:rsid w:val="6C0D22AA"/>
    <w:rsid w:val="6C1479F7"/>
    <w:rsid w:val="6C1E1436"/>
    <w:rsid w:val="6C535A2F"/>
    <w:rsid w:val="6C702EDD"/>
    <w:rsid w:val="6C893FE6"/>
    <w:rsid w:val="6D0F0FE0"/>
    <w:rsid w:val="6D386838"/>
    <w:rsid w:val="6D712CFA"/>
    <w:rsid w:val="6D8B0037"/>
    <w:rsid w:val="6DC36BE9"/>
    <w:rsid w:val="6EB822F8"/>
    <w:rsid w:val="6ECE1B71"/>
    <w:rsid w:val="6F1119D0"/>
    <w:rsid w:val="6F201381"/>
    <w:rsid w:val="6F461DDB"/>
    <w:rsid w:val="6F467607"/>
    <w:rsid w:val="6F891668"/>
    <w:rsid w:val="707F7CAF"/>
    <w:rsid w:val="71182408"/>
    <w:rsid w:val="71775349"/>
    <w:rsid w:val="71A378A8"/>
    <w:rsid w:val="72CA2081"/>
    <w:rsid w:val="72EA42EF"/>
    <w:rsid w:val="7315056C"/>
    <w:rsid w:val="73DD230E"/>
    <w:rsid w:val="745F0D02"/>
    <w:rsid w:val="748322AE"/>
    <w:rsid w:val="74C02837"/>
    <w:rsid w:val="74DC1F36"/>
    <w:rsid w:val="751B4CA5"/>
    <w:rsid w:val="75330706"/>
    <w:rsid w:val="75666E3A"/>
    <w:rsid w:val="75896CF9"/>
    <w:rsid w:val="75E42530"/>
    <w:rsid w:val="763D5D63"/>
    <w:rsid w:val="764D7F51"/>
    <w:rsid w:val="768C0A45"/>
    <w:rsid w:val="76A11430"/>
    <w:rsid w:val="76BB7D86"/>
    <w:rsid w:val="76E13A8B"/>
    <w:rsid w:val="773B7F0C"/>
    <w:rsid w:val="78007A01"/>
    <w:rsid w:val="783C42FD"/>
    <w:rsid w:val="78900FCD"/>
    <w:rsid w:val="78A95E9F"/>
    <w:rsid w:val="78F4080D"/>
    <w:rsid w:val="7980084A"/>
    <w:rsid w:val="7981400E"/>
    <w:rsid w:val="7A7C3530"/>
    <w:rsid w:val="7A857A28"/>
    <w:rsid w:val="7A992C6F"/>
    <w:rsid w:val="7AC26413"/>
    <w:rsid w:val="7B3266E1"/>
    <w:rsid w:val="7B5377A1"/>
    <w:rsid w:val="7BF218ED"/>
    <w:rsid w:val="7BFF1F57"/>
    <w:rsid w:val="7C191F62"/>
    <w:rsid w:val="7C25153D"/>
    <w:rsid w:val="7C274978"/>
    <w:rsid w:val="7C2C2994"/>
    <w:rsid w:val="7C5F72F9"/>
    <w:rsid w:val="7CAB1BE6"/>
    <w:rsid w:val="7CD408ED"/>
    <w:rsid w:val="7CF04665"/>
    <w:rsid w:val="7CFC5EAB"/>
    <w:rsid w:val="7D0A0113"/>
    <w:rsid w:val="7DAB6E48"/>
    <w:rsid w:val="7E3D12B3"/>
    <w:rsid w:val="7EC8659C"/>
    <w:rsid w:val="7EE2119A"/>
    <w:rsid w:val="7F6050CA"/>
    <w:rsid w:val="7F69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2061</Words>
  <Characters>2334</Characters>
  <Lines>16</Lines>
  <Paragraphs>4</Paragraphs>
  <TotalTime>11</TotalTime>
  <ScaleCrop>false</ScaleCrop>
  <LinksUpToDate>false</LinksUpToDate>
  <CharactersWithSpaces>2464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2024-07-11T06:15:00Z</dcterms:created>
  <dc:creator>admin</dc:creator>
  <cp:lastModifiedBy>段凡</cp:lastModifiedBy>
  <dcterms:modified xsi:type="dcterms:W3CDTF">2025-10-22T08:55:20Z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F5D9A4EAC7864F1B93894267F667ECC9_13</vt:lpwstr>
  </property>
  <property fmtid="{D5CDD505-2E9C-101B-9397-08002B2CF9AE}" pid="4" name="KSOTemplateDocerSaveRecord">
    <vt:lpwstr>eyJoZGlkIjoiOWI2NjE4NzUxZDYzZGMxMjZjMTc1MWY4NzU0YjkzZTMiLCJ1c2VySWQiOiIxNTA1MTQyODExIn0=</vt:lpwstr>
  </property>
</Properties>
</file>