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D0511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湖南易邦新材料有限公司</w:t>
      </w:r>
    </w:p>
    <w:p w14:paraId="28FD4069">
      <w:pPr>
        <w:jc w:val="center"/>
        <w:rPr>
          <w:rFonts w:hint="eastAsia" w:ascii="宋体" w:hAnsi="宋体" w:eastAsia="宋体" w:cs="宋体"/>
          <w:b/>
          <w:bCs/>
          <w:w w:val="9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90"/>
          <w:sz w:val="44"/>
          <w:szCs w:val="44"/>
          <w:lang w:val="en-US" w:eastAsia="zh-CN"/>
        </w:rPr>
        <w:t>长赣高铁项目砂石材料合格供应商资格入围</w:t>
      </w:r>
    </w:p>
    <w:p w14:paraId="74F9D605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招标结果公示</w:t>
      </w:r>
    </w:p>
    <w:p w14:paraId="077BA3CB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</w:p>
    <w:p w14:paraId="379E19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次招标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于2026年2月5日16时在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“湖南建设投资集团有限责任公司采购平台”（网址：zb.hnjgcg.com）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开标、评标，按照公开、公平、公正的原则对各投标单位进行综合评审，现将评审结果公示如下：</w:t>
      </w:r>
    </w:p>
    <w:p w14:paraId="71CCF8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长赣高铁江西段3标、5标砂石材料合格供应商入围候选人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湖南筑构建材有限公司，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instrText xml:space="preserve"> HYPERLINK "javascript:void(0);" </w:instrTex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  <w:u w:val="single"/>
          <w:lang w:eastAsia="zh-CN"/>
        </w:rPr>
        <w:t>南昌中路实业有限公司</w:t>
      </w:r>
      <w:r>
        <w:rPr>
          <w:rFonts w:hint="default" w:ascii="仿宋" w:hAnsi="仿宋" w:eastAsia="仿宋" w:cs="仿宋"/>
          <w:sz w:val="32"/>
          <w:szCs w:val="32"/>
          <w:u w:val="single"/>
          <w:lang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湖南省锐犇商贸有限公司，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4、长沙鑫泰再生资源利用有限公司，5、怀化通途商贸物流发展有限公司，6、新干县赣新航运有限公司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。</w:t>
      </w:r>
    </w:p>
    <w:p w14:paraId="04497E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公示期为2026年3月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日至2026年3月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日（公示期为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日，公示期如对中标候选人无异议，公示期满后，采购方将确定以上供应商为成功入围供应商）。</w:t>
      </w:r>
    </w:p>
    <w:p w14:paraId="1DE10A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各投标人和其他利害关系人认为招标投标活动不符合法律、法规和规章规定的，按照《工程建设项目招标投标活动投诉处理办法》（七部委第11号令  2004年8月施行），以书面形式递交投诉书。</w:t>
      </w:r>
    </w:p>
    <w:p w14:paraId="4E55FD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招标人：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湖南易邦新材料有限公司</w:t>
      </w:r>
    </w:p>
    <w:p w14:paraId="13197F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地 址：湖南省天心区正塘坡路太和广场湖南建投发展大厦A栋16楼</w:t>
      </w:r>
    </w:p>
    <w:p w14:paraId="781143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电话：0731-84257716 </w:t>
      </w:r>
    </w:p>
    <w:p w14:paraId="0C6911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纪检监督电话：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13307316892</w:t>
      </w:r>
    </w:p>
    <w:p w14:paraId="018BF6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</w:p>
    <w:p w14:paraId="4E07C3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湖南易邦新材料有限公司</w:t>
      </w:r>
    </w:p>
    <w:p w14:paraId="7E9CF4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420" w:rightChars="20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2026年3月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Nzk1ODZiNDk3OTgxNDVmY2VlY2M2M2I0NTcwNDYifQ=="/>
    <w:docVar w:name="KSO_WPS_MARK_KEY" w:val="249e26c6-62c5-4f54-8c60-4f46134b54b0"/>
  </w:docVars>
  <w:rsids>
    <w:rsidRoot w:val="09070325"/>
    <w:rsid w:val="00954925"/>
    <w:rsid w:val="00D113D5"/>
    <w:rsid w:val="01135227"/>
    <w:rsid w:val="03DB1AB9"/>
    <w:rsid w:val="05944EB7"/>
    <w:rsid w:val="06DD709C"/>
    <w:rsid w:val="08A44371"/>
    <w:rsid w:val="08B70D9A"/>
    <w:rsid w:val="09070325"/>
    <w:rsid w:val="09104908"/>
    <w:rsid w:val="0CD725B1"/>
    <w:rsid w:val="0E541528"/>
    <w:rsid w:val="0F2C0DB7"/>
    <w:rsid w:val="104F7389"/>
    <w:rsid w:val="11DA29C5"/>
    <w:rsid w:val="15385A45"/>
    <w:rsid w:val="16B51580"/>
    <w:rsid w:val="17163A31"/>
    <w:rsid w:val="18794328"/>
    <w:rsid w:val="1C247518"/>
    <w:rsid w:val="1F1A7E37"/>
    <w:rsid w:val="2018201D"/>
    <w:rsid w:val="22E9024C"/>
    <w:rsid w:val="244348FD"/>
    <w:rsid w:val="24880167"/>
    <w:rsid w:val="265B1F4E"/>
    <w:rsid w:val="2C534988"/>
    <w:rsid w:val="2D2E332F"/>
    <w:rsid w:val="2D7445D3"/>
    <w:rsid w:val="2DAD6CC5"/>
    <w:rsid w:val="2FBA24CF"/>
    <w:rsid w:val="305C2235"/>
    <w:rsid w:val="338C4E2B"/>
    <w:rsid w:val="358932D1"/>
    <w:rsid w:val="3A213718"/>
    <w:rsid w:val="3AE3337B"/>
    <w:rsid w:val="3BB93588"/>
    <w:rsid w:val="3D0D1B07"/>
    <w:rsid w:val="3DF641B8"/>
    <w:rsid w:val="3F452023"/>
    <w:rsid w:val="40CD078A"/>
    <w:rsid w:val="416A788F"/>
    <w:rsid w:val="431A17A3"/>
    <w:rsid w:val="43FC71E2"/>
    <w:rsid w:val="44891294"/>
    <w:rsid w:val="44C13A12"/>
    <w:rsid w:val="46987BFC"/>
    <w:rsid w:val="48110929"/>
    <w:rsid w:val="4A0D2B83"/>
    <w:rsid w:val="4AEE6E88"/>
    <w:rsid w:val="4B010945"/>
    <w:rsid w:val="4B8B6022"/>
    <w:rsid w:val="4FCF0058"/>
    <w:rsid w:val="4FF127BD"/>
    <w:rsid w:val="510F7692"/>
    <w:rsid w:val="51E95450"/>
    <w:rsid w:val="539E3807"/>
    <w:rsid w:val="53FC45F1"/>
    <w:rsid w:val="543072A4"/>
    <w:rsid w:val="568577E1"/>
    <w:rsid w:val="5BF22F75"/>
    <w:rsid w:val="5E5700C3"/>
    <w:rsid w:val="5FBE7D40"/>
    <w:rsid w:val="634B5D14"/>
    <w:rsid w:val="66F1781F"/>
    <w:rsid w:val="69384CF9"/>
    <w:rsid w:val="6AE209A1"/>
    <w:rsid w:val="6BDC12AE"/>
    <w:rsid w:val="70AF0A5A"/>
    <w:rsid w:val="73443F82"/>
    <w:rsid w:val="73FC19D6"/>
    <w:rsid w:val="762F04CB"/>
    <w:rsid w:val="772F00F6"/>
    <w:rsid w:val="7A7C6229"/>
    <w:rsid w:val="7A800182"/>
    <w:rsid w:val="7F48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Chars="200" w:hanging="200" w:hangingChars="200"/>
    </w:pPr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0"/>
    <w:pPr>
      <w:spacing w:line="378" w:lineRule="atLeast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sz w:val="19"/>
      <w:szCs w:val="19"/>
      <w:u w:val="non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000000"/>
      <w:sz w:val="19"/>
      <w:szCs w:val="19"/>
      <w:u w:val="none"/>
    </w:rPr>
  </w:style>
  <w:style w:type="character" w:styleId="10">
    <w:name w:val="HTML Code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1">
    <w:name w:val="HTML Keyboard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Sample"/>
    <w:basedOn w:val="5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3">
    <w:name w:val="hover21"/>
    <w:basedOn w:val="5"/>
    <w:qFormat/>
    <w:uiPriority w:val="0"/>
    <w:rPr>
      <w:color w:val="EE7331"/>
    </w:rPr>
  </w:style>
  <w:style w:type="character" w:customStyle="1" w:styleId="14">
    <w:name w:val="right"/>
    <w:basedOn w:val="5"/>
    <w:qFormat/>
    <w:uiPriority w:val="0"/>
  </w:style>
  <w:style w:type="character" w:customStyle="1" w:styleId="15">
    <w:name w:val="hover20"/>
    <w:basedOn w:val="5"/>
    <w:qFormat/>
    <w:uiPriority w:val="0"/>
    <w:rPr>
      <w:color w:val="EE73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460</Words>
  <Characters>514</Characters>
  <Lines>3</Lines>
  <Paragraphs>1</Paragraphs>
  <TotalTime>5</TotalTime>
  <ScaleCrop>false</ScaleCrop>
  <LinksUpToDate>false</LinksUpToDate>
  <CharactersWithSpaces>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2019-06-10T03:44:00Z</dcterms:created>
  <dc:creator>宋建平</dc:creator>
  <cp:lastModifiedBy>文娅</cp:lastModifiedBy>
  <cp:lastPrinted>2021-05-17T08:23:00Z</cp:lastPrinted>
  <dcterms:modified xsi:type="dcterms:W3CDTF">2026-03-05T01:09:26Z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8A610E92EC98410A9E6B53668FBFE08D_13</vt:lpwstr>
  </property>
  <property fmtid="{D5CDD505-2E9C-101B-9397-08002B2CF9AE}" pid="4" name="KSOTemplateDocerSaveRecord">
    <vt:lpwstr>eyJoZGlkIjoiMGUyNzk1ODZiNDk3OTgxNDVmY2VlY2M2M2I0NTcwNDYiLCJ1c2VySWQiOiIxNDc2ODc5NDk0In0=</vt:lpwstr>
  </property>
</Properties>
</file>