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A33D">
      <w:pPr>
        <w:pStyle w:val="2"/>
        <w:widowControl/>
        <w:spacing w:before="300" w:after="150" w:line="450" w:lineRule="atLeast"/>
        <w:ind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 xml:space="preserve">湖南交通国际经济工程合作有限公司           </w:t>
      </w:r>
      <w:bookmarkStart w:id="0" w:name="OLE_LINK1"/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桥梁模板材料</w:t>
      </w:r>
      <w:bookmarkEnd w:id="0"/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招标结果公示</w:t>
      </w:r>
    </w:p>
    <w:p w14:paraId="7ED424E7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浏江四标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桥梁模板材料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评审结果公示如下：</w:t>
      </w:r>
    </w:p>
    <w:p w14:paraId="7DDE4D08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标包1:浏江四标桥梁模板材料：</w:t>
      </w:r>
    </w:p>
    <w:p w14:paraId="2653EBCC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bookmarkStart w:id="1" w:name="OLE_LINK2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长沙同翔机械设备制造有限公司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0897BE8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株洲明一模板有限责任公司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5B0E52A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长沙进军机械有限公司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  <w:bookmarkStart w:id="2" w:name="_GoBack"/>
      <w:bookmarkEnd w:id="2"/>
    </w:p>
    <w:bookmarkEnd w:id="1"/>
    <w:p w14:paraId="5BC76605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日，公示期如对中标候选人无异议，公示期满后，招标人将确定第一中标候选人为中标人）。</w:t>
      </w:r>
    </w:p>
    <w:p w14:paraId="55E86781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5BD4304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28542BFC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AEDA21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4A83F06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6C7B8E01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05982579"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1C25EE7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GE1OTQzZjM3MWZhZTQyODYwYWZmMDUzYzFiNDQifQ=="/>
    <w:docVar w:name="KSO_WPS_MARK_KEY" w:val="d1623d38-c2a8-4e94-970c-e41fc2670156"/>
  </w:docVars>
  <w:rsids>
    <w:rsidRoot w:val="28AB00C5"/>
    <w:rsid w:val="01AB4BED"/>
    <w:rsid w:val="023721A8"/>
    <w:rsid w:val="0DCD726B"/>
    <w:rsid w:val="188A46FD"/>
    <w:rsid w:val="1974569E"/>
    <w:rsid w:val="209D6B5A"/>
    <w:rsid w:val="20C746F8"/>
    <w:rsid w:val="20DC6CC2"/>
    <w:rsid w:val="225E7285"/>
    <w:rsid w:val="23EC469C"/>
    <w:rsid w:val="2456411A"/>
    <w:rsid w:val="26AB0897"/>
    <w:rsid w:val="28664ED3"/>
    <w:rsid w:val="28AB00C5"/>
    <w:rsid w:val="2B2F5A8D"/>
    <w:rsid w:val="30B27564"/>
    <w:rsid w:val="30F05248"/>
    <w:rsid w:val="33961EE4"/>
    <w:rsid w:val="35FA53A7"/>
    <w:rsid w:val="37737E62"/>
    <w:rsid w:val="390278C9"/>
    <w:rsid w:val="3C9012E0"/>
    <w:rsid w:val="3E713685"/>
    <w:rsid w:val="421F68C7"/>
    <w:rsid w:val="42D76A7A"/>
    <w:rsid w:val="44903A78"/>
    <w:rsid w:val="44B50B10"/>
    <w:rsid w:val="44BB2300"/>
    <w:rsid w:val="477E6905"/>
    <w:rsid w:val="4CF84183"/>
    <w:rsid w:val="50C5300F"/>
    <w:rsid w:val="50FF156F"/>
    <w:rsid w:val="53B16E06"/>
    <w:rsid w:val="579C5099"/>
    <w:rsid w:val="59BF4CD9"/>
    <w:rsid w:val="5EF14108"/>
    <w:rsid w:val="61877C63"/>
    <w:rsid w:val="66B24F1C"/>
    <w:rsid w:val="6AB9187F"/>
    <w:rsid w:val="6EC8156C"/>
    <w:rsid w:val="733D032F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469</Characters>
  <Lines>0</Lines>
  <Paragraphs>0</Paragraphs>
  <TotalTime>1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叶鑫</cp:lastModifiedBy>
  <cp:lastPrinted>2021-11-18T01:31:00Z</cp:lastPrinted>
  <dcterms:modified xsi:type="dcterms:W3CDTF">2026-01-06T08:17:50Z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B61B33AA8FCB41E0A07BF97F0C0AA7EC_13</vt:lpwstr>
  </property>
  <property fmtid="{D5CDD505-2E9C-101B-9397-08002B2CF9AE}" pid="4" name="KSOTemplateDocerSaveRecord">
    <vt:lpwstr>eyJoZGlkIjoiNDNmMTYzZTgzODQyNGI5ZWI0MzY5MWNmYTM0NTYxYTgiLCJ1c2VySWQiOiIyMzA0OTc4MDkifQ==</vt:lpwstr>
  </property>
</Properties>
</file>