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  <w:u w:val="none"/>
        </w:rPr>
      </w:pPr>
      <w:bookmarkStart w:id="3" w:name="_GoBack"/>
      <w:bookmarkStart w:id="0" w:name="OLE_LINK2"/>
      <w:bookmarkStart w:id="1" w:name="OLE_LINK1"/>
      <w:r>
        <w:rPr>
          <w:rFonts w:hint="eastAsia" w:ascii="仿宋" w:hAnsi="仿宋" w:eastAsia="仿宋" w:cs="仿宋"/>
          <w:b/>
          <w:sz w:val="36"/>
          <w:szCs w:val="36"/>
          <w:u w:val="none"/>
          <w:lang w:val="en-US" w:eastAsia="zh-CN"/>
        </w:rPr>
        <w:t>湖南国合桥梁附件有限</w:t>
      </w:r>
      <w:r>
        <w:rPr>
          <w:rFonts w:hint="eastAsia" w:ascii="仿宋" w:hAnsi="仿宋" w:eastAsia="仿宋" w:cs="仿宋"/>
          <w:b/>
          <w:sz w:val="36"/>
          <w:szCs w:val="36"/>
          <w:u w:val="none"/>
        </w:rPr>
        <w:t>公司</w:t>
      </w:r>
    </w:p>
    <w:p>
      <w:pPr>
        <w:spacing w:line="480" w:lineRule="exact"/>
        <w:jc w:val="center"/>
        <w:rPr>
          <w:rFonts w:hint="eastAsia" w:ascii="仿宋" w:hAnsi="仿宋" w:eastAsia="仿宋" w:cs="仿宋"/>
          <w:b/>
          <w:sz w:val="32"/>
          <w:szCs w:val="32"/>
          <w:u w:val="none"/>
        </w:rPr>
      </w:pPr>
      <w:bookmarkStart w:id="2" w:name="OLE_LINK3"/>
      <w:r>
        <w:rPr>
          <w:rFonts w:hint="eastAsia" w:ascii="仿宋" w:hAnsi="仿宋" w:eastAsia="仿宋" w:cs="仿宋"/>
          <w:b/>
          <w:sz w:val="28"/>
          <w:szCs w:val="28"/>
          <w:u w:val="none"/>
          <w:lang w:val="en-US" w:eastAsia="zh-CN"/>
        </w:rPr>
        <w:t>浏江项目锚具</w:t>
      </w:r>
      <w:r>
        <w:rPr>
          <w:rFonts w:hint="eastAsia" w:ascii="仿宋" w:hAnsi="仿宋" w:eastAsia="仿宋" w:cs="仿宋"/>
          <w:b/>
          <w:sz w:val="28"/>
          <w:szCs w:val="28"/>
          <w:u w:val="none"/>
          <w:lang w:eastAsia="zh-CN"/>
        </w:rPr>
        <w:t>采购</w:t>
      </w:r>
      <w:r>
        <w:rPr>
          <w:rFonts w:hint="eastAsia" w:ascii="仿宋" w:hAnsi="仿宋" w:eastAsia="仿宋" w:cs="仿宋"/>
          <w:b/>
          <w:sz w:val="28"/>
          <w:szCs w:val="28"/>
          <w:u w:val="none"/>
          <w:lang w:val="en-US" w:eastAsia="zh-CN"/>
        </w:rPr>
        <w:t>中标结果公示通告</w:t>
      </w:r>
      <w:bookmarkEnd w:id="0"/>
    </w:p>
    <w:bookmarkEnd w:id="2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本项目于20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25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12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19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日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下午15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时在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湖南省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eastAsia="zh-CN" w:bidi="ar"/>
        </w:rPr>
        <w:t>长沙县安沙镇安沙中路999号办公楼二楼会议室完成了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招标采购结果评审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，现将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评审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结果公示如下：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第一候选人：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fldChar w:fldCharType="begin"/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instrText xml:space="preserve"> HYPERLINK "javascript:void(0);" </w:instrTex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fldChar w:fldCharType="separate"/>
      </w:r>
      <w:r>
        <w:rPr>
          <w:rFonts w:hint="default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柳州市桥厦科技发展有限公司</w:t>
      </w:r>
      <w:r>
        <w:rPr>
          <w:rFonts w:hint="default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第二候选人：柳州市南部佳正预应力机械有限公司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第三候选人：柳州市邱姆预应力机械有限公司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555555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公示期为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bidi="ar"/>
        </w:rPr>
        <w:t>20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25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12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24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日至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bidi="ar"/>
        </w:rPr>
        <w:t>20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25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12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 xml:space="preserve"> 28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日（公示期为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个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自然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日，公示期如对以上候选人无异议，公示期满后，采购方将确定第一候选人为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中标人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    本次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询价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采购活动是按照我司采购管理办法以及我司审定的采购方案执行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各投标人和其他利害关系人认为招标投标活动不符合法律、法规和规章规定的，按照《工程建设项目招标投标活动投诉处理办法》（七部委第11号令  2004年8月施行），以书面形式递交投诉书。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555555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招标人：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湖南国合桥梁附件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555555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地  址：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湖南省长沙县安沙镇安沙中路999号办公楼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电话：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17678047970 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纪检监督电话：0731-89758216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jc w:val="both"/>
        <w:textAlignment w:val="auto"/>
        <w:rPr>
          <w:rFonts w:ascii="仿宋" w:hAnsi="仿宋" w:eastAsia="仿宋" w:cs="仿宋"/>
          <w:color w:val="555555"/>
          <w:sz w:val="28"/>
          <w:szCs w:val="28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招标人：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>湖南国合桥梁附件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bidi="ar"/>
        </w:rPr>
        <w:t>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7"/>
        <w:jc w:val="center"/>
        <w:textAlignment w:val="auto"/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     2025年 12 月24日</w:t>
      </w:r>
      <w:bookmarkEnd w:id="1"/>
    </w:p>
    <w:bookmarkEnd w:id="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zJjMTViMWZlYTg4MjUzMWYyYzI1MjNjNjhmMzkifQ=="/>
    <w:docVar w:name="KSO_WPS_MARK_KEY" w:val="dc3ba1e3-75df-4806-a1dc-331f51b76d4e"/>
  </w:docVars>
  <w:rsids>
    <w:rsidRoot w:val="644C2356"/>
    <w:rsid w:val="01880629"/>
    <w:rsid w:val="0C580313"/>
    <w:rsid w:val="1211338D"/>
    <w:rsid w:val="12BD1B40"/>
    <w:rsid w:val="1D3D2759"/>
    <w:rsid w:val="1F4201B8"/>
    <w:rsid w:val="284B1061"/>
    <w:rsid w:val="29B331ED"/>
    <w:rsid w:val="2BFC2661"/>
    <w:rsid w:val="2D7D60F5"/>
    <w:rsid w:val="333F680C"/>
    <w:rsid w:val="34755283"/>
    <w:rsid w:val="36AC53C0"/>
    <w:rsid w:val="36B204FD"/>
    <w:rsid w:val="370F0A0E"/>
    <w:rsid w:val="421C5CCA"/>
    <w:rsid w:val="4ACC3E2B"/>
    <w:rsid w:val="579E445A"/>
    <w:rsid w:val="61D16F1B"/>
    <w:rsid w:val="632C5010"/>
    <w:rsid w:val="644C2356"/>
    <w:rsid w:val="69C56F93"/>
    <w:rsid w:val="69E95A71"/>
    <w:rsid w:val="7630247D"/>
    <w:rsid w:val="77F6163D"/>
    <w:rsid w:val="79CE6A49"/>
    <w:rsid w:val="7B31273F"/>
    <w:rsid w:val="7BCE1BE5"/>
    <w:rsid w:val="7D6F5181"/>
    <w:rsid w:val="7F4A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rFonts w:eastAsia="黑体"/>
      <w:bCs/>
      <w:kern w:val="44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452</Characters>
  <Lines>0</Lines>
  <Paragraphs>0</Paragraphs>
  <TotalTime>36</TotalTime>
  <ScaleCrop>false</ScaleCrop>
  <LinksUpToDate>false</LinksUpToDate>
  <CharactersWithSpaces>525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2022-08-12T02:51:00Z</dcterms:created>
  <dc:creator>Charon</dc:creator>
  <cp:lastModifiedBy>教主鸿福齐天</cp:lastModifiedBy>
  <dcterms:modified xsi:type="dcterms:W3CDTF">2025-12-24T01:55:05Z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9386CB535D8646B4A70131430B5412AF</vt:lpwstr>
  </property>
</Properties>
</file>